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D550A1" w14:textId="68F2FD53" w:rsidR="00904D6D" w:rsidRPr="008C7F63" w:rsidRDefault="00652701" w:rsidP="00BC116D">
      <w:pPr>
        <w:pStyle w:val="Title"/>
        <w:rPr>
          <w:sz w:val="36"/>
          <w:szCs w:val="36"/>
        </w:rPr>
      </w:pPr>
      <w:r w:rsidRPr="008C7F63">
        <w:rPr>
          <w:sz w:val="36"/>
          <w:szCs w:val="36"/>
          <w:lang w:val="en-ID"/>
        </w:rPr>
        <w:t xml:space="preserve">A Comparative Study of Outlier Detection Techniques for Unsupervised Models: LOF, OC-SVM, and </w:t>
      </w:r>
      <w:proofErr w:type="spellStart"/>
      <w:r w:rsidRPr="008C7F63">
        <w:rPr>
          <w:sz w:val="36"/>
          <w:szCs w:val="36"/>
          <w:lang w:val="en-ID"/>
        </w:rPr>
        <w:t>IForest</w:t>
      </w:r>
      <w:proofErr w:type="spellEnd"/>
      <w:r w:rsidR="005160A8" w:rsidRPr="008C7F63">
        <w:rPr>
          <w:iCs/>
          <w:sz w:val="36"/>
          <w:szCs w:val="36"/>
          <w:lang w:val="en-US"/>
        </w:rPr>
        <w:t xml:space="preserve"> </w:t>
      </w:r>
    </w:p>
    <w:p w14:paraId="26990917" w14:textId="6E3D804C" w:rsidR="00C71B00" w:rsidRPr="008C7F63" w:rsidRDefault="00652701" w:rsidP="00BC116D">
      <w:pPr>
        <w:spacing w:before="360" w:after="360"/>
        <w:jc w:val="center"/>
        <w:rPr>
          <w:sz w:val="28"/>
          <w:szCs w:val="28"/>
          <w:vertAlign w:val="superscript"/>
        </w:rPr>
      </w:pPr>
      <w:bookmarkStart w:id="0" w:name="_Hlk80000582"/>
      <w:r w:rsidRPr="3CC5AEC7">
        <w:rPr>
          <w:sz w:val="28"/>
          <w:szCs w:val="28"/>
          <w:lang w:val="en-MY"/>
        </w:rPr>
        <w:t xml:space="preserve">Nur </w:t>
      </w:r>
      <w:proofErr w:type="spellStart"/>
      <w:r w:rsidRPr="3CC5AEC7">
        <w:rPr>
          <w:sz w:val="28"/>
          <w:szCs w:val="28"/>
          <w:lang w:val="en-MY"/>
        </w:rPr>
        <w:t>Syuhaidah</w:t>
      </w:r>
      <w:proofErr w:type="spellEnd"/>
      <w:r w:rsidRPr="3CC5AEC7">
        <w:rPr>
          <w:sz w:val="28"/>
          <w:szCs w:val="28"/>
          <w:lang w:val="en-MY"/>
        </w:rPr>
        <w:t xml:space="preserve"> Nor Azni</w:t>
      </w:r>
      <w:r w:rsidR="00A114B0" w:rsidRPr="3CC5AEC7">
        <w:rPr>
          <w:sz w:val="28"/>
          <w:szCs w:val="28"/>
          <w:vertAlign w:val="superscript"/>
        </w:rPr>
        <w:t>1</w:t>
      </w:r>
      <w:r w:rsidR="00C71B00" w:rsidRPr="3CC5AEC7">
        <w:rPr>
          <w:sz w:val="28"/>
          <w:szCs w:val="28"/>
          <w:vertAlign w:val="superscript"/>
        </w:rPr>
        <w:t>,</w:t>
      </w:r>
      <w:r w:rsidR="0078232E" w:rsidRPr="3CC5AEC7">
        <w:rPr>
          <w:sz w:val="28"/>
          <w:szCs w:val="28"/>
          <w:vertAlign w:val="superscript"/>
        </w:rPr>
        <w:t xml:space="preserve"> </w:t>
      </w:r>
      <w:r w:rsidR="00966194" w:rsidRPr="3CC5AEC7">
        <w:rPr>
          <w:sz w:val="28"/>
          <w:szCs w:val="28"/>
          <w:vertAlign w:val="superscript"/>
        </w:rPr>
        <w:t>2</w:t>
      </w:r>
      <w:r w:rsidR="000B510B" w:rsidRPr="3CC5AEC7">
        <w:rPr>
          <w:sz w:val="28"/>
          <w:szCs w:val="28"/>
          <w:vertAlign w:val="superscript"/>
        </w:rPr>
        <w:t>,</w:t>
      </w:r>
      <w:r w:rsidR="00C71B00" w:rsidRPr="3CC5AEC7">
        <w:rPr>
          <w:sz w:val="28"/>
          <w:szCs w:val="28"/>
          <w:vertAlign w:val="superscript"/>
        </w:rPr>
        <w:t xml:space="preserve"> a)</w:t>
      </w:r>
      <w:r w:rsidR="00A114B0" w:rsidRPr="3CC5AEC7">
        <w:rPr>
          <w:sz w:val="28"/>
          <w:szCs w:val="28"/>
          <w:lang w:val="id-ID"/>
        </w:rPr>
        <w:t xml:space="preserve"> </w:t>
      </w:r>
      <w:r w:rsidR="669E20BD" w:rsidRPr="3CC5AEC7">
        <w:rPr>
          <w:sz w:val="28"/>
          <w:szCs w:val="28"/>
          <w:lang w:val="id-ID"/>
        </w:rPr>
        <w:t xml:space="preserve">and </w:t>
      </w:r>
      <w:proofErr w:type="spellStart"/>
      <w:r w:rsidRPr="3CC5AEC7">
        <w:rPr>
          <w:sz w:val="28"/>
          <w:szCs w:val="28"/>
          <w:lang w:val="en-MY"/>
        </w:rPr>
        <w:t>Noraswaliza</w:t>
      </w:r>
      <w:proofErr w:type="spellEnd"/>
      <w:r w:rsidRPr="3CC5AEC7">
        <w:rPr>
          <w:sz w:val="28"/>
          <w:szCs w:val="28"/>
          <w:lang w:val="en-MY"/>
        </w:rPr>
        <w:t xml:space="preserve"> Abdullah</w:t>
      </w:r>
      <w:r w:rsidR="00DE18CC" w:rsidRPr="3CC5AEC7">
        <w:rPr>
          <w:sz w:val="28"/>
          <w:szCs w:val="28"/>
          <w:vertAlign w:val="superscript"/>
          <w:lang w:val="en-MY"/>
        </w:rPr>
        <w:t>3</w:t>
      </w:r>
      <w:r w:rsidR="00C71B00" w:rsidRPr="3CC5AEC7">
        <w:rPr>
          <w:sz w:val="28"/>
          <w:szCs w:val="28"/>
          <w:vertAlign w:val="superscript"/>
        </w:rPr>
        <w:t>, b)</w:t>
      </w:r>
      <w:bookmarkStart w:id="1" w:name="_Hlk68515371"/>
    </w:p>
    <w:p w14:paraId="48C58329" w14:textId="01BB3EBF" w:rsidR="00A114B0" w:rsidRPr="003776AA" w:rsidRDefault="00756D5A" w:rsidP="00BC116D">
      <w:pPr>
        <w:jc w:val="center"/>
        <w:rPr>
          <w:i/>
          <w:iCs/>
        </w:rPr>
      </w:pPr>
      <w:r w:rsidRPr="003776AA">
        <w:rPr>
          <w:i/>
          <w:iCs/>
          <w:vertAlign w:val="superscript"/>
        </w:rPr>
        <w:t>1</w:t>
      </w:r>
      <w:r w:rsidR="00652701" w:rsidRPr="003776AA">
        <w:rPr>
          <w:i/>
          <w:iCs/>
        </w:rPr>
        <w:t>Faculty of Computing and Informatics, Multimedia University</w:t>
      </w:r>
      <w:r w:rsidR="00FE2B61" w:rsidRPr="003776AA">
        <w:rPr>
          <w:i/>
          <w:iCs/>
        </w:rPr>
        <w:t>, Persiaran Multimedia, 63100</w:t>
      </w:r>
      <w:r w:rsidR="00652701" w:rsidRPr="003776AA">
        <w:rPr>
          <w:i/>
          <w:iCs/>
        </w:rPr>
        <w:t xml:space="preserve"> Cyberjaya, Malaysia</w:t>
      </w:r>
      <w:r w:rsidR="00FE2B61" w:rsidRPr="003776AA">
        <w:rPr>
          <w:i/>
          <w:iCs/>
        </w:rPr>
        <w:t>.</w:t>
      </w:r>
    </w:p>
    <w:p w14:paraId="0FCBC167" w14:textId="67E94C89" w:rsidR="00DE18CC" w:rsidRPr="003776AA" w:rsidRDefault="00DE18CC" w:rsidP="00BC116D">
      <w:pPr>
        <w:jc w:val="center"/>
        <w:rPr>
          <w:i/>
          <w:iCs/>
        </w:rPr>
      </w:pPr>
      <w:r w:rsidRPr="003776AA">
        <w:rPr>
          <w:i/>
          <w:iCs/>
          <w:vertAlign w:val="superscript"/>
        </w:rPr>
        <w:t>2</w:t>
      </w:r>
      <w:r w:rsidRPr="003776AA">
        <w:rPr>
          <w:i/>
          <w:iCs/>
        </w:rPr>
        <w:t>Centre</w:t>
      </w:r>
      <w:r w:rsidR="00DE5B21" w:rsidRPr="003776AA">
        <w:rPr>
          <w:i/>
          <w:iCs/>
        </w:rPr>
        <w:t xml:space="preserve"> for Advanced Analytics</w:t>
      </w:r>
      <w:r w:rsidR="00FE2B61" w:rsidRPr="003776AA">
        <w:rPr>
          <w:i/>
          <w:iCs/>
        </w:rPr>
        <w:t>, Multimedia University, Persiaran Multimedia, 63100 Cyberjaya, Malaysia</w:t>
      </w:r>
    </w:p>
    <w:bookmarkEnd w:id="1"/>
    <w:p w14:paraId="2D510D53" w14:textId="234A3C6B" w:rsidR="00652701" w:rsidRPr="003776AA" w:rsidRDefault="00FE2B61" w:rsidP="00BC116D">
      <w:pPr>
        <w:jc w:val="center"/>
        <w:rPr>
          <w:i/>
          <w:iCs/>
        </w:rPr>
      </w:pPr>
      <w:r w:rsidRPr="003776AA">
        <w:rPr>
          <w:i/>
          <w:iCs/>
          <w:vertAlign w:val="superscript"/>
        </w:rPr>
        <w:t>3</w:t>
      </w:r>
      <w:r w:rsidR="00652701" w:rsidRPr="003776AA">
        <w:rPr>
          <w:i/>
          <w:iCs/>
        </w:rPr>
        <w:t>Faculty of Information Technology and Communications,</w:t>
      </w:r>
      <w:r w:rsidRPr="003776AA">
        <w:rPr>
          <w:i/>
          <w:iCs/>
        </w:rPr>
        <w:t xml:space="preserve"> </w:t>
      </w:r>
      <w:proofErr w:type="spellStart"/>
      <w:r w:rsidR="00652701" w:rsidRPr="003776AA">
        <w:rPr>
          <w:i/>
          <w:iCs/>
        </w:rPr>
        <w:t>Universiti</w:t>
      </w:r>
      <w:proofErr w:type="spellEnd"/>
      <w:r w:rsidR="00652701" w:rsidRPr="003776AA">
        <w:rPr>
          <w:i/>
          <w:iCs/>
        </w:rPr>
        <w:t xml:space="preserve"> </w:t>
      </w:r>
      <w:proofErr w:type="spellStart"/>
      <w:r w:rsidR="00652701" w:rsidRPr="003776AA">
        <w:rPr>
          <w:i/>
          <w:iCs/>
        </w:rPr>
        <w:t>Teknikal</w:t>
      </w:r>
      <w:proofErr w:type="spellEnd"/>
      <w:r w:rsidR="00652701" w:rsidRPr="003776AA">
        <w:rPr>
          <w:i/>
          <w:iCs/>
        </w:rPr>
        <w:t xml:space="preserve"> Malaysia (</w:t>
      </w:r>
      <w:proofErr w:type="spellStart"/>
      <w:r w:rsidR="00652701" w:rsidRPr="003776AA">
        <w:rPr>
          <w:i/>
          <w:iCs/>
        </w:rPr>
        <w:t>UTeM</w:t>
      </w:r>
      <w:proofErr w:type="spellEnd"/>
      <w:r w:rsidR="00652701" w:rsidRPr="003776AA">
        <w:rPr>
          <w:i/>
          <w:iCs/>
        </w:rPr>
        <w:t>), Melaka, Malaysia</w:t>
      </w:r>
    </w:p>
    <w:p w14:paraId="67363FD4" w14:textId="77777777" w:rsidR="00C71B00" w:rsidRPr="008C7F63" w:rsidRDefault="00C71B00" w:rsidP="00BC116D">
      <w:pPr>
        <w:jc w:val="center"/>
        <w:rPr>
          <w:sz w:val="16"/>
          <w:szCs w:val="16"/>
        </w:rPr>
      </w:pPr>
    </w:p>
    <w:p w14:paraId="2BB01C84" w14:textId="35DB7AF2" w:rsidR="00C71B00" w:rsidRPr="003776AA" w:rsidRDefault="00C71B00" w:rsidP="00BC116D">
      <w:pPr>
        <w:jc w:val="center"/>
        <w:rPr>
          <w:i/>
          <w:iCs/>
        </w:rPr>
      </w:pPr>
      <w:r w:rsidRPr="003776AA">
        <w:rPr>
          <w:i/>
          <w:iCs/>
          <w:vertAlign w:val="superscript"/>
        </w:rPr>
        <w:t xml:space="preserve">a) </w:t>
      </w:r>
      <w:r w:rsidR="00DE18CC" w:rsidRPr="003776AA">
        <w:rPr>
          <w:i/>
          <w:iCs/>
        </w:rPr>
        <w:t>Corresponding author: syuhaidah.azni@mmu.edu.my</w:t>
      </w:r>
    </w:p>
    <w:p w14:paraId="2C305392" w14:textId="5F1AF2EA" w:rsidR="00C71B00" w:rsidRPr="003776AA" w:rsidRDefault="00C71B00" w:rsidP="00BC116D">
      <w:pPr>
        <w:jc w:val="center"/>
        <w:rPr>
          <w:i/>
          <w:iCs/>
        </w:rPr>
      </w:pPr>
      <w:r w:rsidRPr="003776AA">
        <w:rPr>
          <w:i/>
          <w:iCs/>
          <w:vertAlign w:val="superscript"/>
        </w:rPr>
        <w:t>b)</w:t>
      </w:r>
      <w:r w:rsidR="003776AA">
        <w:rPr>
          <w:i/>
          <w:iCs/>
          <w:vertAlign w:val="superscript"/>
        </w:rPr>
        <w:t xml:space="preserve"> </w:t>
      </w:r>
      <w:r w:rsidRPr="003776AA">
        <w:rPr>
          <w:i/>
          <w:iCs/>
        </w:rPr>
        <w:t>noraswaliza@utem.edu.my</w:t>
      </w:r>
    </w:p>
    <w:bookmarkEnd w:id="0"/>
    <w:p w14:paraId="3BC52EA4" w14:textId="1BE8BC93" w:rsidR="00C71B00" w:rsidRPr="008C7F63" w:rsidRDefault="00C71B00" w:rsidP="00BC116D">
      <w:pPr>
        <w:spacing w:before="360" w:after="360"/>
        <w:ind w:left="288" w:right="288"/>
        <w:jc w:val="both"/>
        <w:rPr>
          <w:sz w:val="18"/>
          <w:szCs w:val="18"/>
        </w:rPr>
      </w:pPr>
      <w:r w:rsidRPr="008C7F63">
        <w:rPr>
          <w:b/>
          <w:bCs/>
          <w:sz w:val="18"/>
          <w:szCs w:val="18"/>
        </w:rPr>
        <w:t>Abstract.</w:t>
      </w:r>
      <w:r w:rsidRPr="008C7F63">
        <w:rPr>
          <w:sz w:val="18"/>
          <w:szCs w:val="18"/>
        </w:rPr>
        <w:t xml:space="preserve"> </w:t>
      </w:r>
      <w:r w:rsidR="00D2137D">
        <w:rPr>
          <w:sz w:val="18"/>
          <w:szCs w:val="18"/>
        </w:rPr>
        <w:t xml:space="preserve">Detecting anomalous patterns is essential when working with real-life datasets, especially in sensitive </w:t>
      </w:r>
      <w:proofErr w:type="spellStart"/>
      <w:r w:rsidR="00D2137D">
        <w:rPr>
          <w:sz w:val="18"/>
          <w:szCs w:val="18"/>
        </w:rPr>
        <w:t>sctors</w:t>
      </w:r>
      <w:proofErr w:type="spellEnd"/>
      <w:r w:rsidR="00D2137D">
        <w:rPr>
          <w:sz w:val="18"/>
          <w:szCs w:val="18"/>
        </w:rPr>
        <w:t xml:space="preserve"> like</w:t>
      </w:r>
      <w:r w:rsidRPr="008C7F63">
        <w:rPr>
          <w:sz w:val="18"/>
          <w:szCs w:val="18"/>
        </w:rPr>
        <w:t xml:space="preserve"> healthcare and finance. This </w:t>
      </w:r>
      <w:r w:rsidR="00D2137D">
        <w:rPr>
          <w:sz w:val="18"/>
          <w:szCs w:val="18"/>
        </w:rPr>
        <w:t>paper conducts</w:t>
      </w:r>
      <w:r w:rsidRPr="008C7F63">
        <w:rPr>
          <w:sz w:val="18"/>
          <w:szCs w:val="18"/>
        </w:rPr>
        <w:t xml:space="preserve"> a comparative </w:t>
      </w:r>
      <w:r w:rsidR="00D2137D">
        <w:rPr>
          <w:sz w:val="18"/>
          <w:szCs w:val="18"/>
        </w:rPr>
        <w:t>evaluation</w:t>
      </w:r>
      <w:r w:rsidRPr="008C7F63">
        <w:rPr>
          <w:sz w:val="18"/>
          <w:szCs w:val="18"/>
        </w:rPr>
        <w:t xml:space="preserve"> of three widely used unsupervised outlier detection techniques: Local Outlier Factor (LOF), One-Class Support Vector Machine (OC-SVM), and Isolation Forest (IF). The </w:t>
      </w:r>
      <w:r w:rsidR="00D2137D">
        <w:rPr>
          <w:sz w:val="18"/>
          <w:szCs w:val="18"/>
        </w:rPr>
        <w:t>assessment involved</w:t>
      </w:r>
      <w:r w:rsidRPr="008C7F63">
        <w:rPr>
          <w:sz w:val="18"/>
          <w:szCs w:val="18"/>
        </w:rPr>
        <w:t xml:space="preserve"> five health-related datasets: cervical cancer, diabetes, maternal health risk, caesarean, and dengue. Each technique was assessed using two </w:t>
      </w:r>
      <w:r w:rsidR="00D2137D">
        <w:rPr>
          <w:sz w:val="18"/>
          <w:szCs w:val="18"/>
        </w:rPr>
        <w:t>evaluation</w:t>
      </w:r>
      <w:r w:rsidRPr="008C7F63">
        <w:rPr>
          <w:sz w:val="18"/>
          <w:szCs w:val="18"/>
        </w:rPr>
        <w:t xml:space="preserve"> metrics—Receiver Operating Characteristic (ROC) and </w:t>
      </w:r>
      <w:r w:rsidR="00D2137D">
        <w:rPr>
          <w:sz w:val="18"/>
          <w:szCs w:val="18"/>
        </w:rPr>
        <w:t>top-ranked precision scored</w:t>
      </w:r>
      <w:r w:rsidRPr="008C7F63">
        <w:rPr>
          <w:sz w:val="18"/>
          <w:szCs w:val="18"/>
        </w:rPr>
        <w:t xml:space="preserve"> (P@N)—implemented via the </w:t>
      </w:r>
      <w:proofErr w:type="spellStart"/>
      <w:r w:rsidRPr="008C7F63">
        <w:rPr>
          <w:sz w:val="18"/>
          <w:szCs w:val="18"/>
        </w:rPr>
        <w:t>PyOD</w:t>
      </w:r>
      <w:proofErr w:type="spellEnd"/>
      <w:r w:rsidRPr="008C7F63">
        <w:rPr>
          <w:sz w:val="18"/>
          <w:szCs w:val="18"/>
        </w:rPr>
        <w:t xml:space="preserve"> library. </w:t>
      </w:r>
      <w:r w:rsidR="00D2137D">
        <w:rPr>
          <w:sz w:val="18"/>
          <w:szCs w:val="18"/>
        </w:rPr>
        <w:t>Finding indicate</w:t>
      </w:r>
      <w:r w:rsidRPr="008C7F63">
        <w:rPr>
          <w:sz w:val="18"/>
          <w:szCs w:val="18"/>
        </w:rPr>
        <w:t xml:space="preserve"> that </w:t>
      </w:r>
      <w:r w:rsidR="00D2137D">
        <w:rPr>
          <w:sz w:val="18"/>
          <w:szCs w:val="18"/>
        </w:rPr>
        <w:t xml:space="preserve">IF </w:t>
      </w:r>
      <w:r w:rsidRPr="008C7F63">
        <w:rPr>
          <w:sz w:val="18"/>
          <w:szCs w:val="18"/>
        </w:rPr>
        <w:t xml:space="preserve">consistently </w:t>
      </w:r>
      <w:r w:rsidR="00D2137D">
        <w:rPr>
          <w:sz w:val="18"/>
          <w:szCs w:val="18"/>
        </w:rPr>
        <w:t>surpassed</w:t>
      </w:r>
      <w:r w:rsidRPr="008C7F63">
        <w:rPr>
          <w:sz w:val="18"/>
          <w:szCs w:val="18"/>
        </w:rPr>
        <w:t xml:space="preserve"> the</w:t>
      </w:r>
      <w:r w:rsidR="00D2137D">
        <w:rPr>
          <w:sz w:val="18"/>
          <w:szCs w:val="18"/>
        </w:rPr>
        <w:t xml:space="preserve"> performance of the</w:t>
      </w:r>
      <w:r w:rsidRPr="008C7F63">
        <w:rPr>
          <w:sz w:val="18"/>
          <w:szCs w:val="18"/>
        </w:rPr>
        <w:t xml:space="preserve"> other two methods, achieving the highest average ROC (0.7297) and P@N (0.5975) across </w:t>
      </w:r>
      <w:r w:rsidR="00D2137D">
        <w:rPr>
          <w:sz w:val="18"/>
          <w:szCs w:val="18"/>
        </w:rPr>
        <w:t xml:space="preserve">most </w:t>
      </w:r>
      <w:r w:rsidR="00D2137D" w:rsidRPr="008C7F63">
        <w:rPr>
          <w:sz w:val="18"/>
          <w:szCs w:val="18"/>
        </w:rPr>
        <w:t>datasets</w:t>
      </w:r>
      <w:r w:rsidRPr="008C7F63">
        <w:rPr>
          <w:sz w:val="18"/>
          <w:szCs w:val="18"/>
        </w:rPr>
        <w:t xml:space="preserve">. </w:t>
      </w:r>
      <w:r w:rsidR="00D2137D">
        <w:rPr>
          <w:sz w:val="18"/>
          <w:szCs w:val="18"/>
        </w:rPr>
        <w:t xml:space="preserve">While </w:t>
      </w:r>
      <w:r w:rsidRPr="008C7F63">
        <w:rPr>
          <w:sz w:val="18"/>
          <w:szCs w:val="18"/>
        </w:rPr>
        <w:t>OC-SVM performed best on the cervical cancer dataset, while LOF showed superior results for dengue data. These findings suggest that IF is well-suited for unsupervised, small-scale medical datasets due to its efficiency and robustness. Future work will explore hybrid models integrating IF with clustering algorithms to enhance detection accuracy and scalability.</w:t>
      </w:r>
    </w:p>
    <w:p w14:paraId="4C9DCFA4" w14:textId="225331E8" w:rsidR="008C7F63" w:rsidRPr="003776AA" w:rsidRDefault="00F33C08" w:rsidP="003776AA">
      <w:pPr>
        <w:pStyle w:val="Heading1"/>
        <w:spacing w:before="240" w:after="240" w:line="240" w:lineRule="auto"/>
        <w:rPr>
          <w:sz w:val="24"/>
          <w:szCs w:val="24"/>
        </w:rPr>
      </w:pPr>
      <w:r w:rsidRPr="003776AA">
        <w:rPr>
          <w:sz w:val="24"/>
          <w:szCs w:val="24"/>
        </w:rPr>
        <w:t>INTRODUCTION</w:t>
      </w:r>
    </w:p>
    <w:p w14:paraId="2EABDDB5" w14:textId="61AA42F2" w:rsidR="00C5538B" w:rsidRDefault="007B427B" w:rsidP="00BC116D">
      <w:pPr>
        <w:ind w:firstLine="288"/>
        <w:jc w:val="both"/>
      </w:pPr>
      <w:bookmarkStart w:id="2" w:name="_Hlk80000657"/>
      <w:bookmarkStart w:id="3" w:name="_Hlk78354294"/>
      <w:r>
        <w:t>In data science, transforming unprocessed information into structured and meaningful insights is a core objective. However, this process is often disrupted by unusual or inconsistent records known as anomalies or outliers. These abnormal entries can distort analysis and model accuracy, making their detection as essential step in data preparation.</w:t>
      </w:r>
      <w:r w:rsidR="00C5538B" w:rsidRPr="008C7F63">
        <w:t xml:space="preserve"> </w:t>
      </w:r>
      <w:r>
        <w:t xml:space="preserve">Various anomaly detection strategies </w:t>
      </w:r>
      <w:proofErr w:type="spellStart"/>
      <w:r>
        <w:t>esixt</w:t>
      </w:r>
      <w:proofErr w:type="spellEnd"/>
      <w:r>
        <w:t>, including</w:t>
      </w:r>
      <w:r w:rsidR="00C5538B" w:rsidRPr="008C7F63">
        <w:t xml:space="preserve"> Local Outlier Factor (LOF) </w:t>
      </w:r>
      <w:sdt>
        <w:sdtPr>
          <w:rPr>
            <w:color w:val="000000"/>
          </w:rPr>
          <w:tag w:val="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"/>
          <w:id w:val="815151631"/>
          <w:placeholder>
            <w:docPart w:val="3E342E99E4F64FAFB6F83FE897A22A5A"/>
          </w:placeholder>
        </w:sdtPr>
        <w:sdtContent>
          <w:r w:rsidR="00C5538B" w:rsidRPr="008C7F63">
            <w:rPr>
              <w:color w:val="000000"/>
            </w:rPr>
            <w:t>[1]</w:t>
          </w:r>
          <w:proofErr w:type="gramStart"/>
          <w:r w:rsidR="00C5538B" w:rsidRPr="008C7F63">
            <w:rPr>
              <w:color w:val="000000"/>
            </w:rPr>
            <w:t>–[</w:t>
          </w:r>
          <w:proofErr w:type="gramEnd"/>
          <w:r w:rsidR="00C5538B" w:rsidRPr="008C7F63">
            <w:rPr>
              <w:color w:val="000000"/>
            </w:rPr>
            <w:t>9]</w:t>
          </w:r>
        </w:sdtContent>
      </w:sdt>
      <w:r w:rsidR="00C5538B" w:rsidRPr="008C7F63">
        <w:t xml:space="preserve">, Isolation Forest (IF) </w:t>
      </w:r>
      <w:sdt>
        <w:sdtPr>
          <w:rPr>
            <w:color w:val="000000"/>
          </w:rPr>
          <w:tag w:val="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"/>
          <w:id w:val="-868210743"/>
          <w:placeholder>
            <w:docPart w:val="3E342E99E4F64FAFB6F83FE897A22A5A"/>
          </w:placeholder>
        </w:sdtPr>
        <w:sdtContent>
          <w:r w:rsidR="00C5538B" w:rsidRPr="008C7F63">
            <w:rPr>
              <w:color w:val="000000"/>
            </w:rPr>
            <w:t>[5], [10]</w:t>
          </w:r>
          <w:proofErr w:type="gramStart"/>
          <w:r w:rsidR="00C5538B" w:rsidRPr="008C7F63">
            <w:rPr>
              <w:color w:val="000000"/>
            </w:rPr>
            <w:t>–[</w:t>
          </w:r>
          <w:proofErr w:type="gramEnd"/>
          <w:r w:rsidR="00C5538B" w:rsidRPr="008C7F63">
            <w:rPr>
              <w:color w:val="000000"/>
            </w:rPr>
            <w:t>24]</w:t>
          </w:r>
        </w:sdtContent>
      </w:sdt>
      <w:r w:rsidR="00C5538B" w:rsidRPr="008C7F63">
        <w:t xml:space="preserve">, One-Class Support Vector Machine </w:t>
      </w:r>
      <w:sdt>
        <w:sdtPr>
          <w:rPr>
            <w:color w:val="000000"/>
          </w:rPr>
          <w:tag w:val="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"/>
          <w:id w:val="762496132"/>
          <w:placeholder>
            <w:docPart w:val="3E342E99E4F64FAFB6F83FE897A22A5A"/>
          </w:placeholder>
        </w:sdtPr>
        <w:sdtContent>
          <w:r w:rsidR="00C5538B" w:rsidRPr="008C7F63">
            <w:rPr>
              <w:color w:val="000000"/>
            </w:rPr>
            <w:t>[13], [14], [25], [26]</w:t>
          </w:r>
        </w:sdtContent>
      </w:sdt>
      <w:r>
        <w:t>. These techniques have been widely implemented across multiple sectors, including healthcare.</w:t>
      </w:r>
    </w:p>
    <w:p w14:paraId="7E5B77EE" w14:textId="62EED53E" w:rsidR="00C5538B" w:rsidRPr="008C7F63" w:rsidRDefault="007B427B" w:rsidP="00BC116D">
      <w:pPr>
        <w:ind w:firstLine="288"/>
        <w:jc w:val="both"/>
      </w:pPr>
      <w:r>
        <w:t xml:space="preserve">This study investigates the comparative performance of three prominent anomaly detection models </w:t>
      </w:r>
      <w:r w:rsidR="00C5538B" w:rsidRPr="008C7F63">
        <w:t>–</w:t>
      </w:r>
      <w:r>
        <w:t xml:space="preserve"> LOF, OC-SVM and IF – applied to five unlabeled healthcare-related datasets: c</w:t>
      </w:r>
      <w:r w:rsidR="00C5538B" w:rsidRPr="008C7F63">
        <w:t xml:space="preserve">ervical cancer, diabetics, maternal health risk, caesarean, and dengue. Each </w:t>
      </w:r>
      <w:r>
        <w:t>model employs a unique methodology for identifying unusual patterns in data</w:t>
      </w:r>
      <w:r w:rsidR="00C5538B" w:rsidRPr="008C7F63">
        <w:t xml:space="preserve">. LOF </w:t>
      </w:r>
      <w:r>
        <w:t>for example, examines the local density around a point and contrasts it with the densities of its neighboring points</w:t>
      </w:r>
      <w:r w:rsidR="00C5538B" w:rsidRPr="008C7F63">
        <w:t xml:space="preserve"> </w:t>
      </w:r>
      <w:sdt>
        <w:sdtPr>
          <w:rPr>
            <w:color w:val="000000"/>
          </w:rPr>
          <w:tag w:val="MENDELEY_CITATION_v3_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"/>
          <w:id w:val="-1831602013"/>
          <w:placeholder>
            <w:docPart w:val="049BA946D5D84DD0ACE1BC25E6F131E3"/>
          </w:placeholder>
        </w:sdtPr>
        <w:sdtContent>
          <w:r w:rsidR="00C5538B" w:rsidRPr="008C7F63">
            <w:rPr>
              <w:color w:val="000000"/>
            </w:rPr>
            <w:t>[5]</w:t>
          </w:r>
        </w:sdtContent>
      </w:sdt>
      <w:r w:rsidR="00C5538B" w:rsidRPr="008C7F63">
        <w:t xml:space="preserve">. OC-SVM </w:t>
      </w:r>
      <w:r>
        <w:t>identifies boundaries by separating the data distribution from the origin in a high-dimensional space to maximize margin</w:t>
      </w:r>
      <w:r w:rsidR="00C5538B" w:rsidRPr="008C7F63">
        <w:t xml:space="preserve"> </w:t>
      </w:r>
      <w:sdt>
        <w:sdtPr>
          <w:rPr>
            <w:color w:val="000000"/>
          </w:rPr>
          <w:tag w:val="MENDELEY_CITATION_v3_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"/>
          <w:id w:val="187724885"/>
          <w:placeholder>
            <w:docPart w:val="ACF01FD25C0149018C5928F8EE7FB85D"/>
          </w:placeholder>
        </w:sdtPr>
        <w:sdtContent>
          <w:r w:rsidR="00C5538B" w:rsidRPr="008C7F63">
            <w:rPr>
              <w:color w:val="000000"/>
            </w:rPr>
            <w:t>[25]</w:t>
          </w:r>
        </w:sdtContent>
      </w:sdt>
      <w:r>
        <w:t xml:space="preserve">. </w:t>
      </w:r>
      <w:r w:rsidR="00C5538B" w:rsidRPr="002769CB">
        <w:t>I</w:t>
      </w:r>
      <w:r w:rsidR="00EB10D8">
        <w:t>solation Forest</w:t>
      </w:r>
      <w:r w:rsidR="002769CB">
        <w:t>,</w:t>
      </w:r>
      <w:r w:rsidRPr="002769CB">
        <w:t xml:space="preserve"> on the other hand</w:t>
      </w:r>
      <w:proofErr w:type="gramStart"/>
      <w:r>
        <w:t xml:space="preserve">, </w:t>
      </w:r>
      <w:r w:rsidR="002769CB">
        <w:t>it</w:t>
      </w:r>
      <w:proofErr w:type="gramEnd"/>
      <w:r w:rsidR="002769CB">
        <w:t xml:space="preserve"> </w:t>
      </w:r>
      <w:r>
        <w:t>works by partitioning randomly selected subsets of features into trees, where anomalies are typically found closer to the root due to fewer splits needed to isolate them</w:t>
      </w:r>
      <w:r w:rsidR="00C5538B" w:rsidRPr="008C7F63">
        <w:t xml:space="preserve"> </w:t>
      </w:r>
      <w:sdt>
        <w:sdtPr>
          <w:rPr>
            <w:color w:val="000000"/>
          </w:rPr>
          <w:tag w:val="MENDELEY_CITATION_v3_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"/>
          <w:id w:val="1573774067"/>
          <w:placeholder>
            <w:docPart w:val="ACF01FD25C0149018C5928F8EE7FB85D"/>
          </w:placeholder>
        </w:sdtPr>
        <w:sdtContent>
          <w:r w:rsidR="00C5538B" w:rsidRPr="008C7F63">
            <w:rPr>
              <w:color w:val="000000"/>
            </w:rPr>
            <w:t>[5]</w:t>
          </w:r>
        </w:sdtContent>
      </w:sdt>
      <w:r w:rsidR="00C5538B" w:rsidRPr="008C7F63">
        <w:t xml:space="preserve">. </w:t>
      </w:r>
    </w:p>
    <w:p w14:paraId="1614D5B5" w14:textId="218A59AC" w:rsidR="00C5538B" w:rsidRPr="008C7F63" w:rsidRDefault="007B427B" w:rsidP="00BC116D">
      <w:pPr>
        <w:ind w:firstLine="288"/>
        <w:jc w:val="both"/>
      </w:pPr>
      <w:r>
        <w:t>There are generally three categories of anomaly detection models: clustering-based, proximity-based, and density-based. Clustering-based approaches aim to organize data instances into cohesive groups by analyzing their mutual characteristics. This is done using information derived directly from the structure and distribution of the dataset. Examples of such techniques include K-Means, K-Medoids, and IF</w:t>
      </w:r>
      <w:r w:rsidR="00193145">
        <w:t xml:space="preserve"> [13], [15], [16]. </w:t>
      </w:r>
      <w:r>
        <w:t>These algorithms classify items that fail to conform</w:t>
      </w:r>
      <w:r w:rsidR="006A1444">
        <w:t xml:space="preserve"> to any group as anomalies</w:t>
      </w:r>
      <w:r w:rsidR="00C5538B" w:rsidRPr="008C7F63">
        <w:t xml:space="preserve">. </w:t>
      </w:r>
      <w:r w:rsidR="006A1444">
        <w:t xml:space="preserve">Proximity-based detection methods focus on the distance between items in the dataset. These models identify anomalies by measuring how far a point lies from </w:t>
      </w:r>
      <w:proofErr w:type="gramStart"/>
      <w:r w:rsidR="006A1444">
        <w:t>its</w:t>
      </w:r>
      <w:proofErr w:type="gramEnd"/>
      <w:r w:rsidR="006A1444">
        <w:t xml:space="preserve"> nearest neighbors, often using metrics like the Euclidean distance. Any point that lacks </w:t>
      </w:r>
      <w:proofErr w:type="gramStart"/>
      <w:r w:rsidR="006A1444">
        <w:t>a sufficient number of</w:t>
      </w:r>
      <w:proofErr w:type="gramEnd"/>
      <w:r w:rsidR="006A1444">
        <w:t xml:space="preserve"> nearby neighbors – commonly fewer than k – is marked as an anomaly. OC-SVM </w:t>
      </w:r>
      <w:proofErr w:type="gramStart"/>
      <w:r w:rsidR="006A1444">
        <w:t>belong</w:t>
      </w:r>
      <w:proofErr w:type="gramEnd"/>
      <w:r w:rsidR="006A1444">
        <w:t xml:space="preserve"> to this category of model. Meanwhile, density-based </w:t>
      </w:r>
      <w:proofErr w:type="gramStart"/>
      <w:r w:rsidR="006A1444">
        <w:t>approached</w:t>
      </w:r>
      <w:proofErr w:type="gramEnd"/>
      <w:r w:rsidR="006A1444">
        <w:t xml:space="preserve"> detect unusual entries based on variations in the local data density around each record.</w:t>
      </w:r>
    </w:p>
    <w:p w14:paraId="792EA082" w14:textId="768732DC" w:rsidR="00C5538B" w:rsidRPr="008C7F63" w:rsidRDefault="006A1444" w:rsidP="00BC116D">
      <w:pPr>
        <w:ind w:firstLine="288"/>
        <w:jc w:val="both"/>
      </w:pPr>
      <w:r>
        <w:t xml:space="preserve">Various techniques have been proposed for identifying anomalies in datasets, such as the LOF, which measures the relative density of a data point compared to its neighboring values [5]. Numerous studies have explored anomaly detection across different domain and algorithm categories. For instance, H.C. </w:t>
      </w:r>
      <w:proofErr w:type="spellStart"/>
      <w:r>
        <w:t>Mandhare</w:t>
      </w:r>
      <w:proofErr w:type="spellEnd"/>
      <w:r>
        <w:t xml:space="preserve"> et al. [8] compared cluster-</w:t>
      </w:r>
      <w:r>
        <w:lastRenderedPageBreak/>
        <w:t xml:space="preserve">based, distance-oriented, and density-focused models to determine their effectiveness in spotting outliers. Their findings highlighted that cluster-based methods tend to be simpler and more computationally efficient, whereas distance and density approaches were associated with moderate to high complexity. In </w:t>
      </w:r>
      <w:r w:rsidR="00793535">
        <w:t>a separate analysis, E. H. Budiarto et al. [13] assessed three anomaly detection techniques – K-Means, LOF,</w:t>
      </w:r>
      <w:r>
        <w:t xml:space="preserve"> and OC-SVM – on a pharmaceutical dataset, analyzing both computation time and memory utilization. Their results revealed that OC-SVM detected three outliers with a processing time of just 0.2 microseconds.</w:t>
      </w:r>
      <w:r w:rsidR="00C5538B" w:rsidRPr="008C7F63">
        <w:t xml:space="preserve"> </w:t>
      </w:r>
      <w:r>
        <w:t xml:space="preserve">Similarly, </w:t>
      </w:r>
      <w:r w:rsidR="00C5538B" w:rsidRPr="008C7F63">
        <w:t xml:space="preserve">S. Behera et al. </w:t>
      </w:r>
      <w:sdt>
        <w:sdtPr>
          <w:rPr>
            <w:color w:val="000000"/>
          </w:rPr>
          <w:tag w:val="MENDELEY_CITATION_v3_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"/>
          <w:id w:val="372428510"/>
          <w:placeholder>
            <w:docPart w:val="ACF01FD25C0149018C5928F8EE7FB85D"/>
          </w:placeholder>
        </w:sdtPr>
        <w:sdtContent>
          <w:r w:rsidR="00C5538B" w:rsidRPr="008C7F63">
            <w:rPr>
              <w:color w:val="000000"/>
            </w:rPr>
            <w:t>[14]</w:t>
          </w:r>
        </w:sdtContent>
      </w:sdt>
      <w:r w:rsidR="00C5538B" w:rsidRPr="008C7F63">
        <w:t xml:space="preserve"> </w:t>
      </w:r>
      <w:r>
        <w:t>benchmarked various density</w:t>
      </w:r>
      <w:r w:rsidR="00646C03">
        <w:t xml:space="preserve">-based </w:t>
      </w:r>
      <w:r w:rsidR="00DA5A0A">
        <w:t>methods (</w:t>
      </w:r>
      <w:r w:rsidR="00DA5A0A" w:rsidRPr="008C7F63">
        <w:t>LOF</w:t>
      </w:r>
      <w:r w:rsidR="00C5538B" w:rsidRPr="008C7F63">
        <w:t>, OPTICS, DBSCAN</w:t>
      </w:r>
      <w:r w:rsidR="00793535">
        <w:t>,</w:t>
      </w:r>
      <w:r w:rsidR="00C5538B" w:rsidRPr="008C7F63">
        <w:t xml:space="preserve"> and DENCLUE</w:t>
      </w:r>
      <w:r w:rsidR="00646C03">
        <w:t>)</w:t>
      </w:r>
      <w:r w:rsidR="00C5538B" w:rsidRPr="008C7F63">
        <w:t xml:space="preserve"> </w:t>
      </w:r>
      <w:r w:rsidR="00646C03">
        <w:t>using a breast cancer dataset. The study focused on the accuracy of noise detection and execution time, ultimately identifying OPTICS as the most efficient in estimating outlier quantities within a short time frame.</w:t>
      </w:r>
      <w:r w:rsidR="00C5538B" w:rsidRPr="008C7F63">
        <w:t xml:space="preserve"> </w:t>
      </w:r>
    </w:p>
    <w:p w14:paraId="3B156F0E" w14:textId="4AD7B870" w:rsidR="00C5538B" w:rsidRPr="008C7F63" w:rsidRDefault="00C5538B" w:rsidP="00BC116D">
      <w:pPr>
        <w:ind w:firstLine="288"/>
        <w:jc w:val="both"/>
      </w:pPr>
      <w:r w:rsidRPr="008C7F63">
        <w:t xml:space="preserve">S. Luan et. al. </w:t>
      </w:r>
      <w:sdt>
        <w:sdtPr>
          <w:rPr>
            <w:color w:val="000000"/>
          </w:rPr>
          <w:tag w:val="MENDELEY_CITATION_v3_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"/>
          <w:id w:val="-429895930"/>
          <w:placeholder>
            <w:docPart w:val="ACF01FD25C0149018C5928F8EE7FB85D"/>
          </w:placeholder>
        </w:sdtPr>
        <w:sdtContent>
          <w:r w:rsidRPr="008C7F63">
            <w:rPr>
              <w:color w:val="000000"/>
            </w:rPr>
            <w:t>[5]</w:t>
          </w:r>
        </w:sdtContent>
      </w:sdt>
      <w:r w:rsidRPr="008C7F63">
        <w:t xml:space="preserve"> </w:t>
      </w:r>
      <w:r w:rsidR="00646C03">
        <w:t xml:space="preserve">investigated the detection </w:t>
      </w:r>
      <w:r w:rsidR="000B68AA">
        <w:t>of</w:t>
      </w:r>
      <w:r w:rsidR="00646C03">
        <w:t xml:space="preserve"> out-of-distribution (OOD) samples within deep neural networks (DNNs). Their approach involved runtime monitoring using IF and LOF, applied to well-known datasets such as MNIST and GTSRB. Evaluation was performed using standard metrics like precision, recall, F1 </w:t>
      </w:r>
      <w:r w:rsidR="00DA5A0A">
        <w:t>score</w:t>
      </w:r>
      <w:r w:rsidR="00646C03">
        <w:t xml:space="preserve">, and overall accuracy. The results suggest that IF offers both strong predictive performance and low computational overhead. Another contribution by </w:t>
      </w:r>
      <w:r w:rsidRPr="008C7F63">
        <w:t xml:space="preserve">A. Belhadi et. al. </w:t>
      </w:r>
      <w:sdt>
        <w:sdtPr>
          <w:rPr>
            <w:color w:val="000000"/>
          </w:rPr>
          <w:tag w:val="MENDELEY_CITATION_v3_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"/>
          <w:id w:val="-870145528"/>
          <w:placeholder>
            <w:docPart w:val="ACF01FD25C0149018C5928F8EE7FB85D"/>
          </w:placeholder>
        </w:sdtPr>
        <w:sdtContent>
          <w:r w:rsidRPr="008C7F63">
            <w:rPr>
              <w:color w:val="000000"/>
            </w:rPr>
            <w:t>[15]</w:t>
          </w:r>
        </w:sdtContent>
      </w:sdt>
      <w:r w:rsidRPr="008C7F63">
        <w:t xml:space="preserve"> </w:t>
      </w:r>
      <w:r w:rsidR="00646C03">
        <w:t>compared trajectory-based anomaly detection techniques across small, medium, and massive datasets. Their taxonomy divided the techniques into density-based and clustering-based methods. The framework yielded promising results for datasets of limited and moderate sizes, although it was computationally intensive for larger-scale databases.</w:t>
      </w:r>
    </w:p>
    <w:p w14:paraId="2DA51A0A" w14:textId="02F3B733" w:rsidR="00C5538B" w:rsidRPr="008C7F63" w:rsidRDefault="00646C03" w:rsidP="00BC116D">
      <w:pPr>
        <w:ind w:firstLine="288"/>
        <w:jc w:val="both"/>
      </w:pPr>
      <w:r>
        <w:t>This study aims to compare one representative anomaly detection method from each core category – IF (cluster-based), OC-SVM (distance-based)</w:t>
      </w:r>
      <w:r w:rsidR="00793535">
        <w:t>,</w:t>
      </w:r>
      <w:r>
        <w:t xml:space="preserve"> and LOF (density-based). Performance evaluation was carried out using two key indicators: the ROC curve and rank-based precision scores. These were computed based on the raw outlier scores generated by the detection algorithms. IF was selected due to its robustness against common issues such as masking and swamping, as well as its scalability. OC-SVM, </w:t>
      </w:r>
      <w:r w:rsidR="00793535">
        <w:t>known</w:t>
      </w:r>
      <w:r>
        <w:t xml:space="preserve"> for training on single-class data distributions, is particularly effective on large volumes of data. Lastly, LOF is recognized for outperforming global techniques in detecting anomalies with minimal reliance on thresholds, as it effectively identifies subtle deviations within dense clusters.</w:t>
      </w:r>
    </w:p>
    <w:bookmarkEnd w:id="2"/>
    <w:bookmarkEnd w:id="3"/>
    <w:p w14:paraId="7F5871EF" w14:textId="40837EF3" w:rsidR="00E619D6" w:rsidRPr="003776AA" w:rsidRDefault="00E619D6" w:rsidP="003776AA">
      <w:pPr>
        <w:pStyle w:val="Heading1"/>
        <w:spacing w:before="240" w:after="240" w:line="240" w:lineRule="auto"/>
        <w:rPr>
          <w:sz w:val="24"/>
          <w:szCs w:val="24"/>
        </w:rPr>
      </w:pPr>
      <w:r w:rsidRPr="003776AA">
        <w:rPr>
          <w:sz w:val="24"/>
          <w:szCs w:val="24"/>
        </w:rPr>
        <w:t>METHOD</w:t>
      </w:r>
    </w:p>
    <w:p w14:paraId="0AB7628A" w14:textId="0DB1D663" w:rsidR="00D44330" w:rsidRPr="008C7F63" w:rsidRDefault="00D44330" w:rsidP="003776AA">
      <w:pPr>
        <w:ind w:firstLine="288"/>
        <w:jc w:val="both"/>
      </w:pPr>
      <w:bookmarkStart w:id="4" w:name="_Hlk78354310"/>
      <w:r w:rsidRPr="008C7F63">
        <w:t xml:space="preserve">In this paper, </w:t>
      </w:r>
      <w:r w:rsidR="0052077A">
        <w:t>three</w:t>
      </w:r>
      <w:r w:rsidRPr="008C7F63">
        <w:t xml:space="preserve"> different techniques from each approach have been applied</w:t>
      </w:r>
      <w:r w:rsidR="00793535">
        <w:t xml:space="preserve">, which are Local Outlier Factor (density-based), One Class Support Vector Machine (distance-based), and Isolation Forest (cluster-based), and </w:t>
      </w:r>
      <w:r w:rsidR="0052077A">
        <w:t>five</w:t>
      </w:r>
      <w:r w:rsidR="00793535">
        <w:t xml:space="preserve"> different datasets will be used, which are Cervical Cancer, Diabetics, Maternal Health Risk, Caesarean,</w:t>
      </w:r>
      <w:r w:rsidRPr="008C7F63">
        <w:t xml:space="preserve"> and Dengue datasets. The techniques will be evaluated based on Receiver Operating Characteristics (ROC)</w:t>
      </w:r>
      <w:r w:rsidR="0052077A">
        <w:t>, which is used to evaluate the classifier output quality</w:t>
      </w:r>
      <w:r w:rsidR="00C97EFA">
        <w:t>,</w:t>
      </w:r>
      <w:r w:rsidR="0052077A">
        <w:t xml:space="preserve"> and </w:t>
      </w:r>
      <w:r w:rsidR="0052077A" w:rsidRPr="00BC7EC0">
        <w:t>precision @ rank n value</w:t>
      </w:r>
      <w:r w:rsidR="0052077A">
        <w:t>,</w:t>
      </w:r>
      <w:r w:rsidRPr="008C7F63">
        <w:t xml:space="preserve"> which is the raw outlier scores as returned by a fitted model.</w:t>
      </w:r>
    </w:p>
    <w:p w14:paraId="563C7B1F" w14:textId="0983485E" w:rsidR="00D44330" w:rsidRPr="003776AA" w:rsidRDefault="00D44330" w:rsidP="003776AA">
      <w:pPr>
        <w:pStyle w:val="Heading2"/>
        <w:spacing w:after="240"/>
        <w:jc w:val="center"/>
        <w:rPr>
          <w:rFonts w:ascii="Times New Roman" w:hAnsi="Times New Roman" w:cs="Times New Roman"/>
          <w:i w:val="0"/>
          <w:iCs w:val="0"/>
          <w:sz w:val="24"/>
          <w:szCs w:val="24"/>
        </w:rPr>
      </w:pPr>
      <w:r w:rsidRPr="003776AA">
        <w:rPr>
          <w:rFonts w:ascii="Times New Roman" w:hAnsi="Times New Roman" w:cs="Times New Roman"/>
          <w:i w:val="0"/>
          <w:iCs w:val="0"/>
          <w:sz w:val="24"/>
          <w:szCs w:val="24"/>
        </w:rPr>
        <w:t>Technique</w:t>
      </w:r>
    </w:p>
    <w:p w14:paraId="611ADB91" w14:textId="53FA581F" w:rsidR="00D44330" w:rsidRPr="003776AA" w:rsidRDefault="00D44330" w:rsidP="003776AA">
      <w:pPr>
        <w:pStyle w:val="Heading3"/>
        <w:spacing w:after="240"/>
        <w:jc w:val="center"/>
        <w:rPr>
          <w:rFonts w:ascii="Times New Roman" w:hAnsi="Times New Roman" w:cs="Times New Roman"/>
          <w:b w:val="0"/>
          <w:bCs w:val="0"/>
          <w:i/>
          <w:iCs/>
          <w:sz w:val="20"/>
          <w:szCs w:val="20"/>
        </w:rPr>
      </w:pPr>
      <w:r w:rsidRPr="003776AA">
        <w:rPr>
          <w:rFonts w:ascii="Times New Roman" w:hAnsi="Times New Roman" w:cs="Times New Roman"/>
          <w:b w:val="0"/>
          <w:bCs w:val="0"/>
          <w:i/>
          <w:iCs/>
          <w:sz w:val="20"/>
          <w:szCs w:val="20"/>
        </w:rPr>
        <w:t>Local Outlier Factor (LOF)</w:t>
      </w:r>
    </w:p>
    <w:p w14:paraId="42DF2915" w14:textId="7FF6F9DC" w:rsidR="00BB0095" w:rsidRPr="008C7F63" w:rsidRDefault="00646C03" w:rsidP="00BC116D">
      <w:pPr>
        <w:ind w:firstLine="288"/>
        <w:jc w:val="both"/>
      </w:pPr>
      <w:r>
        <w:t xml:space="preserve">LOF belongs to the family of density-oriented anomaly detection methods. It determines the degree to which a data point </w:t>
      </w:r>
      <w:r w:rsidR="0091781B">
        <w:t>deviates</w:t>
      </w:r>
      <w:r>
        <w:t xml:space="preserve"> from its surrounding data by evaluating the local density of nearby observations. If a data instance resides in a region that is significantly less dense compared to its neighbors, it is flagged as an anomaly. The method operated by comparing each point’s local density to that of its k-nearest neighbors [5]. The following steps </w:t>
      </w:r>
      <w:r w:rsidR="0091781B">
        <w:t>outline</w:t>
      </w:r>
      <w:r>
        <w:t xml:space="preserve"> how the LOF score is computed</w:t>
      </w:r>
      <w:r w:rsidR="004C4D52">
        <w:t>.</w:t>
      </w:r>
    </w:p>
    <w:p w14:paraId="0B40B3E0" w14:textId="77777777" w:rsidR="00D44330" w:rsidRPr="008C7F63" w:rsidRDefault="00D44330" w:rsidP="00BC116D">
      <w:pPr>
        <w:pStyle w:val="ListParagraph"/>
        <w:spacing w:after="0" w:line="240" w:lineRule="auto"/>
        <w:ind w:left="0"/>
        <w:contextualSpacing w:val="0"/>
        <w:rPr>
          <w:rFonts w:ascii="Times New Roman" w:hAnsi="Times New Roman"/>
          <w:sz w:val="20"/>
          <w:szCs w:val="20"/>
        </w:rPr>
      </w:pPr>
    </w:p>
    <w:p w14:paraId="4C4158D0" w14:textId="55E22A33" w:rsidR="00D44330" w:rsidRPr="008C7F63" w:rsidRDefault="00D44330" w:rsidP="00BC116D">
      <w:pPr>
        <w:pStyle w:val="ListParagraph"/>
        <w:numPr>
          <w:ilvl w:val="2"/>
          <w:numId w:val="24"/>
        </w:numPr>
        <w:spacing w:after="0" w:line="240" w:lineRule="auto"/>
        <w:ind w:left="648" w:hanging="360"/>
        <w:contextualSpacing w:val="0"/>
        <w:rPr>
          <w:rFonts w:ascii="Times New Roman" w:hAnsi="Times New Roman"/>
          <w:i/>
          <w:iCs/>
          <w:sz w:val="20"/>
          <w:szCs w:val="20"/>
        </w:rPr>
      </w:pPr>
      <w:r w:rsidRPr="008C7F63">
        <w:rPr>
          <w:rFonts w:ascii="Times New Roman" w:hAnsi="Times New Roman"/>
          <w:i/>
          <w:iCs/>
          <w:sz w:val="20"/>
          <w:szCs w:val="20"/>
        </w:rPr>
        <w:t>k-Distance</w:t>
      </w:r>
      <w:r w:rsidR="00754CE4">
        <w:rPr>
          <w:rFonts w:ascii="Times New Roman" w:hAnsi="Times New Roman"/>
          <w:i/>
          <w:iCs/>
          <w:sz w:val="20"/>
          <w:szCs w:val="20"/>
        </w:rPr>
        <w:t xml:space="preserve">: </w:t>
      </w:r>
    </w:p>
    <w:p w14:paraId="01F9057F" w14:textId="71F4ACEC" w:rsidR="00D44330" w:rsidRPr="008C7F63" w:rsidRDefault="00D44330" w:rsidP="00BC116D">
      <w:pPr>
        <w:pStyle w:val="ListParagraph"/>
        <w:spacing w:after="0" w:line="240" w:lineRule="auto"/>
        <w:ind w:left="648"/>
        <w:contextualSpacing w:val="0"/>
        <w:jc w:val="both"/>
        <w:rPr>
          <w:rFonts w:ascii="Times New Roman" w:hAnsi="Times New Roman"/>
          <w:sz w:val="20"/>
          <w:szCs w:val="20"/>
        </w:rPr>
      </w:pPr>
      <w:r w:rsidRPr="008C7F63">
        <w:rPr>
          <w:rFonts w:ascii="Times New Roman" w:hAnsi="Times New Roman"/>
          <w:sz w:val="20"/>
          <w:szCs w:val="20"/>
        </w:rPr>
        <w:t xml:space="preserve">For a given </w:t>
      </w:r>
      <w:r w:rsidR="00666862">
        <w:rPr>
          <w:rFonts w:ascii="Times New Roman" w:hAnsi="Times New Roman"/>
          <w:sz w:val="20"/>
          <w:szCs w:val="20"/>
        </w:rPr>
        <w:t>point</w:t>
      </w:r>
      <w:r w:rsidRPr="008C7F63">
        <w:rPr>
          <w:rFonts w:ascii="Times New Roman" w:hAnsi="Times New Roman"/>
          <w:sz w:val="20"/>
          <w:szCs w:val="20"/>
        </w:rPr>
        <w:t xml:space="preserve"> </w:t>
      </w:r>
      <w:proofErr w:type="spellStart"/>
      <w:r w:rsidRPr="008C7F63">
        <w:rPr>
          <w:rFonts w:ascii="Times New Roman" w:hAnsi="Times New Roman"/>
          <w:i/>
          <w:iCs/>
          <w:sz w:val="20"/>
          <w:szCs w:val="20"/>
        </w:rPr>
        <w:t>xp</w:t>
      </w:r>
      <w:proofErr w:type="spellEnd"/>
      <w:r w:rsidRPr="008C7F63">
        <w:rPr>
          <w:rFonts w:ascii="Times New Roman" w:hAnsi="Times New Roman"/>
          <w:i/>
          <w:iCs/>
          <w:sz w:val="20"/>
          <w:szCs w:val="20"/>
        </w:rPr>
        <w:t xml:space="preserve"> ϵ X, </w:t>
      </w:r>
      <w:r w:rsidR="00666862">
        <w:rPr>
          <w:rFonts w:ascii="Times New Roman" w:hAnsi="Times New Roman"/>
          <w:i/>
          <w:iCs/>
          <w:sz w:val="20"/>
          <w:szCs w:val="20"/>
        </w:rPr>
        <w:t xml:space="preserve">where </w:t>
      </w:r>
      <w:r w:rsidRPr="008C7F63">
        <w:rPr>
          <w:rFonts w:ascii="Times New Roman" w:hAnsi="Times New Roman"/>
          <w:i/>
          <w:iCs/>
          <w:sz w:val="20"/>
          <w:szCs w:val="20"/>
        </w:rPr>
        <w:t>p = 1, 2, …, N</w:t>
      </w:r>
      <w:r w:rsidRPr="008C7F63">
        <w:rPr>
          <w:rFonts w:ascii="Times New Roman" w:hAnsi="Times New Roman"/>
          <w:sz w:val="20"/>
          <w:szCs w:val="20"/>
        </w:rPr>
        <w:t xml:space="preserve">, the </w:t>
      </w:r>
      <w:r w:rsidRPr="008C7F63">
        <w:rPr>
          <w:rFonts w:ascii="Times New Roman" w:hAnsi="Times New Roman"/>
          <w:i/>
          <w:iCs/>
          <w:sz w:val="20"/>
          <w:szCs w:val="20"/>
        </w:rPr>
        <w:t>k</w:t>
      </w:r>
      <w:r w:rsidRPr="008C7F63">
        <w:rPr>
          <w:rFonts w:ascii="Times New Roman" w:hAnsi="Times New Roman"/>
          <w:sz w:val="20"/>
          <w:szCs w:val="20"/>
        </w:rPr>
        <w:t xml:space="preserve">-distance </w:t>
      </w:r>
      <w:r w:rsidRPr="008C7F63">
        <w:rPr>
          <w:rFonts w:ascii="Times New Roman" w:hAnsi="Times New Roman"/>
          <w:i/>
          <w:iCs/>
          <w:sz w:val="20"/>
          <w:szCs w:val="20"/>
        </w:rPr>
        <w:t>d</w:t>
      </w:r>
      <w:r w:rsidRPr="00666862">
        <w:rPr>
          <w:rFonts w:ascii="Times New Roman" w:hAnsi="Times New Roman"/>
          <w:i/>
          <w:iCs/>
          <w:sz w:val="20"/>
          <w:szCs w:val="20"/>
          <w:vertAlign w:val="subscript"/>
        </w:rPr>
        <w:t>k</w:t>
      </w:r>
      <w:r w:rsidRPr="008C7F63">
        <w:rPr>
          <w:rFonts w:ascii="Times New Roman" w:hAnsi="Times New Roman"/>
          <w:i/>
          <w:iCs/>
          <w:sz w:val="20"/>
          <w:szCs w:val="20"/>
        </w:rPr>
        <w:t xml:space="preserve"> (</w:t>
      </w:r>
      <w:proofErr w:type="spellStart"/>
      <w:r w:rsidRPr="008C7F63">
        <w:rPr>
          <w:rFonts w:ascii="Times New Roman" w:hAnsi="Times New Roman"/>
          <w:i/>
          <w:iCs/>
          <w:sz w:val="20"/>
          <w:szCs w:val="20"/>
        </w:rPr>
        <w:t>x</w:t>
      </w:r>
      <w:r w:rsidRPr="00666862">
        <w:rPr>
          <w:rFonts w:ascii="Times New Roman" w:hAnsi="Times New Roman"/>
          <w:i/>
          <w:iCs/>
          <w:sz w:val="20"/>
          <w:szCs w:val="20"/>
          <w:vertAlign w:val="subscript"/>
        </w:rPr>
        <w:t>p</w:t>
      </w:r>
      <w:proofErr w:type="spellEnd"/>
      <w:r w:rsidRPr="008C7F63">
        <w:rPr>
          <w:rFonts w:ascii="Times New Roman" w:hAnsi="Times New Roman"/>
          <w:i/>
          <w:iCs/>
          <w:sz w:val="20"/>
          <w:szCs w:val="20"/>
        </w:rPr>
        <w:t>)</w:t>
      </w:r>
      <w:r w:rsidRPr="008C7F63">
        <w:rPr>
          <w:rFonts w:ascii="Times New Roman" w:hAnsi="Times New Roman"/>
          <w:sz w:val="20"/>
          <w:szCs w:val="20"/>
        </w:rPr>
        <w:t xml:space="preserve"> is defined as</w:t>
      </w:r>
      <w:r w:rsidR="00666862">
        <w:rPr>
          <w:rFonts w:ascii="Times New Roman" w:hAnsi="Times New Roman"/>
          <w:sz w:val="20"/>
          <w:szCs w:val="20"/>
        </w:rPr>
        <w:t xml:space="preserve"> the smallest distance such that: at least</w:t>
      </w:r>
      <w:r w:rsidRPr="008C7F63">
        <w:rPr>
          <w:rFonts w:ascii="Times New Roman" w:hAnsi="Times New Roman"/>
          <w:sz w:val="20"/>
          <w:szCs w:val="20"/>
        </w:rPr>
        <w:t xml:space="preserve"> </w:t>
      </w:r>
      <w:r w:rsidRPr="008C7F63">
        <w:rPr>
          <w:rFonts w:ascii="Times New Roman" w:hAnsi="Times New Roman"/>
          <w:i/>
          <w:iCs/>
          <w:sz w:val="20"/>
          <w:szCs w:val="20"/>
        </w:rPr>
        <w:t>k</w:t>
      </w:r>
      <w:r w:rsidRPr="008C7F63">
        <w:rPr>
          <w:rFonts w:ascii="Times New Roman" w:hAnsi="Times New Roman"/>
          <w:sz w:val="20"/>
          <w:szCs w:val="20"/>
        </w:rPr>
        <w:t xml:space="preserve"> points </w:t>
      </w:r>
      <w:proofErr w:type="spellStart"/>
      <w:r w:rsidRPr="008C7F63">
        <w:rPr>
          <w:rFonts w:ascii="Times New Roman" w:hAnsi="Times New Roman"/>
          <w:i/>
          <w:iCs/>
          <w:sz w:val="20"/>
          <w:szCs w:val="20"/>
        </w:rPr>
        <w:t>x</w:t>
      </w:r>
      <w:r w:rsidRPr="00666862">
        <w:rPr>
          <w:rFonts w:ascii="Times New Roman" w:hAnsi="Times New Roman"/>
          <w:i/>
          <w:iCs/>
          <w:sz w:val="20"/>
          <w:szCs w:val="20"/>
          <w:vertAlign w:val="subscript"/>
        </w:rPr>
        <w:t>q</w:t>
      </w:r>
      <w:proofErr w:type="spellEnd"/>
      <w:r w:rsidRPr="008C7F63">
        <w:rPr>
          <w:rFonts w:ascii="Times New Roman" w:hAnsi="Times New Roman"/>
          <w:i/>
          <w:iCs/>
          <w:sz w:val="20"/>
          <w:szCs w:val="20"/>
        </w:rPr>
        <w:t xml:space="preserve"> ϵ X\{</w:t>
      </w:r>
      <w:proofErr w:type="spellStart"/>
      <w:r w:rsidRPr="008C7F63">
        <w:rPr>
          <w:rFonts w:ascii="Times New Roman" w:hAnsi="Times New Roman"/>
          <w:i/>
          <w:iCs/>
          <w:sz w:val="20"/>
          <w:szCs w:val="20"/>
        </w:rPr>
        <w:t>x</w:t>
      </w:r>
      <w:r w:rsidRPr="00666862">
        <w:rPr>
          <w:rFonts w:ascii="Times New Roman" w:hAnsi="Times New Roman"/>
          <w:i/>
          <w:iCs/>
          <w:sz w:val="20"/>
          <w:szCs w:val="20"/>
          <w:vertAlign w:val="subscript"/>
        </w:rPr>
        <w:t>p</w:t>
      </w:r>
      <w:proofErr w:type="spellEnd"/>
      <w:r w:rsidRPr="008C7F63">
        <w:rPr>
          <w:rFonts w:ascii="Times New Roman" w:hAnsi="Times New Roman"/>
          <w:i/>
          <w:iCs/>
          <w:sz w:val="20"/>
          <w:szCs w:val="20"/>
        </w:rPr>
        <w:t>}</w:t>
      </w:r>
      <w:r w:rsidRPr="008C7F63">
        <w:rPr>
          <w:rFonts w:ascii="Times New Roman" w:hAnsi="Times New Roman"/>
          <w:sz w:val="20"/>
          <w:szCs w:val="20"/>
        </w:rPr>
        <w:t xml:space="preserve"> </w:t>
      </w:r>
      <w:r w:rsidR="00666862">
        <w:rPr>
          <w:rFonts w:ascii="Times New Roman" w:hAnsi="Times New Roman"/>
          <w:sz w:val="20"/>
          <w:szCs w:val="20"/>
        </w:rPr>
        <w:t>are no farther than</w:t>
      </w:r>
      <w:r w:rsidRPr="008C7F63">
        <w:rPr>
          <w:rFonts w:ascii="Times New Roman" w:hAnsi="Times New Roman"/>
          <w:sz w:val="20"/>
          <w:szCs w:val="20"/>
        </w:rPr>
        <w:t xml:space="preserve"> </w:t>
      </w:r>
      <w:r w:rsidRPr="008C7F63">
        <w:rPr>
          <w:rFonts w:ascii="Times New Roman" w:hAnsi="Times New Roman"/>
          <w:i/>
          <w:iCs/>
          <w:sz w:val="20"/>
          <w:szCs w:val="20"/>
        </w:rPr>
        <w:t>d</w:t>
      </w:r>
      <w:r w:rsidR="00666862" w:rsidRPr="00666862">
        <w:rPr>
          <w:rFonts w:ascii="Times New Roman" w:hAnsi="Times New Roman"/>
          <w:i/>
          <w:iCs/>
          <w:sz w:val="20"/>
          <w:szCs w:val="20"/>
          <w:vertAlign w:val="subscript"/>
        </w:rPr>
        <w:t>k</w:t>
      </w:r>
      <w:r w:rsidRPr="008C7F63">
        <w:rPr>
          <w:rFonts w:ascii="Times New Roman" w:hAnsi="Times New Roman"/>
          <w:i/>
          <w:iCs/>
          <w:sz w:val="20"/>
          <w:szCs w:val="20"/>
        </w:rPr>
        <w:t xml:space="preserve"> (</w:t>
      </w:r>
      <w:proofErr w:type="spellStart"/>
      <w:r w:rsidRPr="008C7F63">
        <w:rPr>
          <w:rFonts w:ascii="Times New Roman" w:hAnsi="Times New Roman"/>
          <w:i/>
          <w:iCs/>
          <w:sz w:val="20"/>
          <w:szCs w:val="20"/>
        </w:rPr>
        <w:t>xp</w:t>
      </w:r>
      <w:proofErr w:type="spellEnd"/>
      <w:r w:rsidRPr="008C7F63">
        <w:rPr>
          <w:rFonts w:ascii="Times New Roman" w:hAnsi="Times New Roman"/>
          <w:i/>
          <w:iCs/>
          <w:sz w:val="20"/>
          <w:szCs w:val="20"/>
        </w:rPr>
        <w:t>)</w:t>
      </w:r>
      <w:r w:rsidRPr="008C7F63">
        <w:rPr>
          <w:rFonts w:ascii="Times New Roman" w:hAnsi="Times New Roman"/>
          <w:sz w:val="20"/>
          <w:szCs w:val="20"/>
        </w:rPr>
        <w:t xml:space="preserve">; and </w:t>
      </w:r>
      <w:r w:rsidR="00666862">
        <w:rPr>
          <w:rFonts w:ascii="Times New Roman" w:hAnsi="Times New Roman"/>
          <w:sz w:val="20"/>
          <w:szCs w:val="20"/>
        </w:rPr>
        <w:t xml:space="preserve">fewer than </w:t>
      </w:r>
      <w:r w:rsidR="00666862" w:rsidRPr="008C7F63">
        <w:rPr>
          <w:rFonts w:ascii="Times New Roman" w:hAnsi="Times New Roman"/>
          <w:i/>
          <w:iCs/>
          <w:sz w:val="20"/>
          <w:szCs w:val="20"/>
        </w:rPr>
        <w:t>k</w:t>
      </w:r>
      <w:r w:rsidR="00666862" w:rsidRPr="008C7F63">
        <w:rPr>
          <w:rFonts w:ascii="Times New Roman" w:hAnsi="Times New Roman"/>
          <w:sz w:val="20"/>
          <w:szCs w:val="20"/>
        </w:rPr>
        <w:t xml:space="preserve"> </w:t>
      </w:r>
      <w:r w:rsidR="00666862">
        <w:rPr>
          <w:rFonts w:ascii="Times New Roman" w:hAnsi="Times New Roman"/>
          <w:sz w:val="20"/>
          <w:szCs w:val="20"/>
        </w:rPr>
        <w:t>points</w:t>
      </w:r>
      <w:r w:rsidRPr="008C7F63">
        <w:rPr>
          <w:rFonts w:ascii="Times New Roman" w:hAnsi="Times New Roman"/>
          <w:sz w:val="20"/>
          <w:szCs w:val="20"/>
        </w:rPr>
        <w:t xml:space="preserve"> </w:t>
      </w:r>
      <w:r w:rsidR="00666862">
        <w:rPr>
          <w:rFonts w:ascii="Times New Roman" w:hAnsi="Times New Roman"/>
          <w:sz w:val="20"/>
          <w:szCs w:val="20"/>
        </w:rPr>
        <w:t xml:space="preserve">are strictly closer than this distance. This threshold is used to determine the neighbouring region for each point </w:t>
      </w:r>
      <w:proofErr w:type="spellStart"/>
      <w:r w:rsidR="00666862" w:rsidRPr="008C7F63">
        <w:rPr>
          <w:rFonts w:ascii="Times New Roman" w:hAnsi="Times New Roman"/>
          <w:i/>
          <w:iCs/>
          <w:sz w:val="20"/>
          <w:szCs w:val="20"/>
        </w:rPr>
        <w:t>x</w:t>
      </w:r>
      <w:r w:rsidR="00666862" w:rsidRPr="00666862">
        <w:rPr>
          <w:rFonts w:ascii="Times New Roman" w:hAnsi="Times New Roman"/>
          <w:i/>
          <w:iCs/>
          <w:sz w:val="20"/>
          <w:szCs w:val="20"/>
          <w:vertAlign w:val="subscript"/>
        </w:rPr>
        <w:t>p</w:t>
      </w:r>
      <w:proofErr w:type="spellEnd"/>
      <w:r w:rsidR="00666862">
        <w:rPr>
          <w:rFonts w:ascii="Times New Roman" w:hAnsi="Times New Roman"/>
          <w:sz w:val="20"/>
          <w:szCs w:val="20"/>
        </w:rPr>
        <w:t>.</w:t>
      </w:r>
    </w:p>
    <w:p w14:paraId="4DF639F0" w14:textId="77777777" w:rsidR="00D44330" w:rsidRPr="008C7F63" w:rsidRDefault="00D44330" w:rsidP="00BC116D">
      <w:pPr>
        <w:pStyle w:val="ListParagraph"/>
        <w:numPr>
          <w:ilvl w:val="2"/>
          <w:numId w:val="24"/>
        </w:numPr>
        <w:spacing w:after="0" w:line="240" w:lineRule="auto"/>
        <w:ind w:left="648" w:hanging="360"/>
        <w:contextualSpacing w:val="0"/>
        <w:rPr>
          <w:rFonts w:ascii="Times New Roman" w:hAnsi="Times New Roman"/>
          <w:i/>
          <w:iCs/>
          <w:sz w:val="20"/>
          <w:szCs w:val="20"/>
        </w:rPr>
      </w:pPr>
      <w:r w:rsidRPr="008C7F63">
        <w:rPr>
          <w:rFonts w:ascii="Times New Roman" w:hAnsi="Times New Roman"/>
          <w:i/>
          <w:iCs/>
          <w:sz w:val="20"/>
          <w:szCs w:val="20"/>
        </w:rPr>
        <w:t>k-Distance Neighbourhood</w:t>
      </w:r>
    </w:p>
    <w:p w14:paraId="7A199383" w14:textId="7E216399" w:rsidR="00D44330" w:rsidRPr="008C7F63" w:rsidRDefault="00666862" w:rsidP="00BC116D">
      <w:pPr>
        <w:pStyle w:val="ListParagraph"/>
        <w:spacing w:after="0" w:line="240" w:lineRule="auto"/>
        <w:ind w:left="648"/>
        <w:contextualSpacing w:val="0"/>
        <w:jc w:val="both"/>
        <w:rPr>
          <w:rFonts w:ascii="Times New Roman" w:hAnsi="Times New Roman"/>
          <w:sz w:val="20"/>
          <w:szCs w:val="20"/>
        </w:rPr>
      </w:pPr>
      <w:r>
        <w:rPr>
          <w:rFonts w:ascii="Times New Roman" w:hAnsi="Times New Roman"/>
          <w:sz w:val="20"/>
          <w:szCs w:val="20"/>
        </w:rPr>
        <w:t xml:space="preserve">Based on the k-distance, the neighbourhood </w:t>
      </w:r>
      <m:oMath>
        <m:sSub>
          <m:sSubPr>
            <m:ctrlPr>
              <w:rPr>
                <w:rFonts w:ascii="Cambria Math" w:hAnsi="Cambria Math"/>
                <w:i/>
                <w:iCs/>
                <w:sz w:val="20"/>
                <w:szCs w:val="20"/>
              </w:rPr>
            </m:ctrlPr>
          </m:sSubPr>
          <m:e>
            <m:r>
              <w:rPr>
                <w:rFonts w:ascii="Cambria Math" w:hAnsi="Cambria Math"/>
                <w:sz w:val="20"/>
                <w:szCs w:val="20"/>
              </w:rPr>
              <m:t>N</m:t>
            </m:r>
          </m:e>
          <m:sub>
            <m:r>
              <w:rPr>
                <w:rFonts w:ascii="Cambria Math" w:hAnsi="Cambria Math"/>
                <w:sz w:val="20"/>
                <w:szCs w:val="20"/>
              </w:rPr>
              <m:t>k</m:t>
            </m:r>
          </m:sub>
        </m:sSub>
        <m:r>
          <w:rPr>
            <w:rFonts w:ascii="Cambria Math" w:hAnsi="Cambria Math"/>
            <w:sz w:val="20"/>
            <w:szCs w:val="20"/>
          </w:rPr>
          <m:t>(</m:t>
        </m:r>
        <m:sSub>
          <m:sSubPr>
            <m:ctrlPr>
              <w:rPr>
                <w:rFonts w:ascii="Cambria Math" w:hAnsi="Cambria Math"/>
                <w:i/>
                <w:iCs/>
                <w:sz w:val="20"/>
                <w:szCs w:val="20"/>
              </w:rPr>
            </m:ctrlPr>
          </m:sSubPr>
          <m:e>
            <m:r>
              <w:rPr>
                <w:rFonts w:ascii="Cambria Math" w:hAnsi="Cambria Math"/>
                <w:sz w:val="20"/>
                <w:szCs w:val="20"/>
              </w:rPr>
              <m:t>x</m:t>
            </m:r>
          </m:e>
          <m:sub>
            <m:r>
              <w:rPr>
                <w:rFonts w:ascii="Cambria Math" w:hAnsi="Cambria Math"/>
                <w:sz w:val="20"/>
                <w:szCs w:val="20"/>
              </w:rPr>
              <m:t>p</m:t>
            </m:r>
          </m:sub>
        </m:sSub>
        <m:r>
          <w:rPr>
            <w:rFonts w:ascii="Cambria Math" w:hAnsi="Cambria Math"/>
            <w:sz w:val="20"/>
            <w:szCs w:val="20"/>
          </w:rPr>
          <m:t>)</m:t>
        </m:r>
      </m:oMath>
      <w:r>
        <w:rPr>
          <w:rFonts w:ascii="Times New Roman" w:hAnsi="Times New Roman"/>
          <w:sz w:val="20"/>
          <w:szCs w:val="20"/>
        </w:rPr>
        <w:t xml:space="preserve"> comprises all points </w:t>
      </w:r>
      <m:oMath>
        <m:sSub>
          <m:sSubPr>
            <m:ctrlPr>
              <w:rPr>
                <w:rFonts w:ascii="Cambria Math" w:hAnsi="Cambria Math"/>
                <w:i/>
                <w:iCs/>
                <w:sz w:val="20"/>
                <w:szCs w:val="20"/>
              </w:rPr>
            </m:ctrlPr>
          </m:sSubPr>
          <m:e>
            <m:r>
              <w:rPr>
                <w:rFonts w:ascii="Cambria Math" w:hAnsi="Cambria Math"/>
                <w:sz w:val="20"/>
                <w:szCs w:val="20"/>
              </w:rPr>
              <m:t>x</m:t>
            </m:r>
          </m:e>
          <m:sub>
            <m:r>
              <w:rPr>
                <w:rFonts w:ascii="Cambria Math" w:hAnsi="Cambria Math"/>
                <w:sz w:val="20"/>
                <w:szCs w:val="20"/>
              </w:rPr>
              <m:t>q</m:t>
            </m:r>
          </m:sub>
        </m:sSub>
        <m:r>
          <w:rPr>
            <w:rFonts w:ascii="Cambria Math" w:hAnsi="Cambria Math"/>
            <w:sz w:val="20"/>
            <w:szCs w:val="20"/>
          </w:rPr>
          <m:t xml:space="preserve"> ϵ X\{</m:t>
        </m:r>
        <m:sSub>
          <m:sSubPr>
            <m:ctrlPr>
              <w:rPr>
                <w:rFonts w:ascii="Cambria Math" w:hAnsi="Cambria Math"/>
                <w:i/>
                <w:iCs/>
                <w:sz w:val="20"/>
                <w:szCs w:val="20"/>
              </w:rPr>
            </m:ctrlPr>
          </m:sSubPr>
          <m:e>
            <m:r>
              <w:rPr>
                <w:rFonts w:ascii="Cambria Math" w:hAnsi="Cambria Math"/>
                <w:sz w:val="20"/>
                <w:szCs w:val="20"/>
              </w:rPr>
              <m:t>x</m:t>
            </m:r>
          </m:e>
          <m:sub>
            <m:r>
              <w:rPr>
                <w:rFonts w:ascii="Cambria Math" w:hAnsi="Cambria Math"/>
                <w:sz w:val="20"/>
                <w:szCs w:val="20"/>
              </w:rPr>
              <m:t>p</m:t>
            </m:r>
          </m:sub>
        </m:sSub>
        <m:r>
          <w:rPr>
            <w:rFonts w:ascii="Cambria Math" w:hAnsi="Cambria Math"/>
            <w:sz w:val="20"/>
            <w:szCs w:val="20"/>
          </w:rPr>
          <m:t>}</m:t>
        </m:r>
      </m:oMath>
      <w:r>
        <w:rPr>
          <w:rFonts w:ascii="Times New Roman" w:hAnsi="Times New Roman"/>
          <w:i/>
          <w:iCs/>
          <w:sz w:val="20"/>
          <w:szCs w:val="20"/>
        </w:rPr>
        <w:t xml:space="preserve"> such that their distance to</w:t>
      </w:r>
      <m:oMath>
        <m:r>
          <w:rPr>
            <w:rFonts w:ascii="Cambria Math" w:hAnsi="Cambria Math"/>
            <w:sz w:val="20"/>
            <w:szCs w:val="20"/>
          </w:rPr>
          <m:t xml:space="preserve"> </m:t>
        </m:r>
        <m:sSub>
          <m:sSubPr>
            <m:ctrlPr>
              <w:rPr>
                <w:rFonts w:ascii="Cambria Math" w:hAnsi="Cambria Math"/>
                <w:i/>
                <w:iCs/>
                <w:sz w:val="20"/>
                <w:szCs w:val="20"/>
              </w:rPr>
            </m:ctrlPr>
          </m:sSubPr>
          <m:e>
            <m:r>
              <w:rPr>
                <w:rFonts w:ascii="Cambria Math" w:hAnsi="Cambria Math"/>
                <w:sz w:val="20"/>
                <w:szCs w:val="20"/>
              </w:rPr>
              <m:t>x</m:t>
            </m:r>
          </m:e>
          <m:sub>
            <m:r>
              <w:rPr>
                <w:rFonts w:ascii="Cambria Math" w:hAnsi="Cambria Math"/>
                <w:sz w:val="20"/>
                <w:szCs w:val="20"/>
              </w:rPr>
              <m:t>p</m:t>
            </m:r>
          </m:sub>
        </m:sSub>
      </m:oMath>
      <w:r>
        <w:rPr>
          <w:rFonts w:ascii="Times New Roman" w:hAnsi="Times New Roman"/>
          <w:i/>
          <w:iCs/>
          <w:sz w:val="20"/>
          <w:szCs w:val="20"/>
        </w:rPr>
        <w:t xml:space="preserve"> is less than or equal to</w:t>
      </w:r>
      <w:r w:rsidR="007F2194">
        <w:rPr>
          <w:rFonts w:ascii="Times New Roman" w:hAnsi="Times New Roman"/>
          <w:i/>
          <w:iCs/>
          <w:sz w:val="20"/>
          <w:szCs w:val="20"/>
        </w:rPr>
        <w:t xml:space="preserve"> </w:t>
      </w:r>
      <m:oMath>
        <m:sSub>
          <m:sSubPr>
            <m:ctrlPr>
              <w:rPr>
                <w:rFonts w:ascii="Cambria Math" w:hAnsi="Cambria Math"/>
                <w:i/>
                <w:iCs/>
                <w:sz w:val="20"/>
                <w:szCs w:val="20"/>
              </w:rPr>
            </m:ctrlPr>
          </m:sSubPr>
          <m:e>
            <m:r>
              <w:rPr>
                <w:rFonts w:ascii="Cambria Math" w:hAnsi="Cambria Math"/>
                <w:sz w:val="20"/>
                <w:szCs w:val="20"/>
              </w:rPr>
              <m:t>d</m:t>
            </m:r>
          </m:e>
          <m:sub>
            <m:r>
              <w:rPr>
                <w:rFonts w:ascii="Cambria Math" w:hAnsi="Cambria Math"/>
                <w:sz w:val="20"/>
                <w:szCs w:val="20"/>
              </w:rPr>
              <m:t>k</m:t>
            </m:r>
          </m:sub>
        </m:sSub>
        <m:r>
          <w:rPr>
            <w:rFonts w:ascii="Cambria Math" w:hAnsi="Cambria Math"/>
            <w:sz w:val="20"/>
            <w:szCs w:val="20"/>
          </w:rPr>
          <m:t>(</m:t>
        </m:r>
        <m:sSub>
          <m:sSubPr>
            <m:ctrlPr>
              <w:rPr>
                <w:rFonts w:ascii="Cambria Math" w:hAnsi="Cambria Math"/>
                <w:i/>
                <w:iCs/>
                <w:sz w:val="20"/>
                <w:szCs w:val="20"/>
              </w:rPr>
            </m:ctrlPr>
          </m:sSubPr>
          <m:e>
            <m:r>
              <w:rPr>
                <w:rFonts w:ascii="Cambria Math" w:hAnsi="Cambria Math"/>
                <w:sz w:val="20"/>
                <w:szCs w:val="20"/>
              </w:rPr>
              <m:t>x</m:t>
            </m:r>
          </m:e>
          <m:sub>
            <m:r>
              <w:rPr>
                <w:rFonts w:ascii="Cambria Math" w:hAnsi="Cambria Math"/>
                <w:sz w:val="20"/>
                <w:szCs w:val="20"/>
              </w:rPr>
              <m:t>p</m:t>
            </m:r>
          </m:sub>
        </m:sSub>
        <m:r>
          <w:rPr>
            <w:rFonts w:ascii="Cambria Math" w:hAnsi="Cambria Math"/>
            <w:sz w:val="20"/>
            <w:szCs w:val="20"/>
          </w:rPr>
          <m:t>)</m:t>
        </m:r>
      </m:oMath>
      <w:r w:rsidR="00171979">
        <w:rPr>
          <w:rFonts w:ascii="Times New Roman" w:hAnsi="Times New Roman"/>
          <w:i/>
          <w:sz w:val="20"/>
          <w:szCs w:val="20"/>
        </w:rPr>
        <w:t>,</w:t>
      </w:r>
      <w:r w:rsidR="00171979">
        <w:rPr>
          <w:rFonts w:ascii="Times New Roman" w:hAnsi="Times New Roman"/>
          <w:iCs/>
          <w:sz w:val="20"/>
          <w:szCs w:val="20"/>
        </w:rPr>
        <w:t xml:space="preserve"> as defined in Eq</w:t>
      </w:r>
      <w:r w:rsidR="004C4D52">
        <w:rPr>
          <w:rFonts w:ascii="Times New Roman" w:hAnsi="Times New Roman"/>
          <w:iCs/>
          <w:sz w:val="20"/>
          <w:szCs w:val="20"/>
        </w:rPr>
        <w:t>uation</w:t>
      </w:r>
      <w:r w:rsidR="00171979">
        <w:rPr>
          <w:rFonts w:ascii="Times New Roman" w:hAnsi="Times New Roman"/>
          <w:iCs/>
          <w:sz w:val="20"/>
          <w:szCs w:val="20"/>
        </w:rPr>
        <w:t xml:space="preserve"> (1)</w:t>
      </w:r>
      <w:r w:rsidR="00D44330" w:rsidRPr="008C7F63">
        <w:rPr>
          <w:rFonts w:ascii="Times New Roman" w:hAnsi="Times New Roman"/>
          <w:sz w:val="20"/>
          <w:szCs w:val="20"/>
        </w:rPr>
        <w:t>:</w:t>
      </w:r>
    </w:p>
    <w:p w14:paraId="423CF4F0" w14:textId="77777777" w:rsidR="00D44330" w:rsidRDefault="00D44330" w:rsidP="00BC116D">
      <w:pPr>
        <w:pStyle w:val="Equation"/>
        <w:widowControl/>
        <w:tabs>
          <w:tab w:val="clear" w:pos="5040"/>
          <w:tab w:val="center" w:pos="4320"/>
          <w:tab w:val="right" w:pos="9242"/>
        </w:tabs>
        <w:autoSpaceDE/>
        <w:autoSpaceDN/>
        <w:spacing w:line="240" w:lineRule="auto"/>
        <w:jc w:val="center"/>
      </w:pPr>
    </w:p>
    <w:p w14:paraId="378D67D7" w14:textId="32B7CAC3" w:rsidR="00D44330" w:rsidRPr="00754CE4" w:rsidRDefault="00754CE4" w:rsidP="00BC116D">
      <w:pPr>
        <w:pStyle w:val="Equation"/>
        <w:widowControl/>
        <w:tabs>
          <w:tab w:val="clear" w:pos="5040"/>
          <w:tab w:val="center" w:pos="4320"/>
          <w:tab w:val="right" w:pos="9242"/>
        </w:tabs>
        <w:autoSpaceDE/>
        <w:autoSpaceDN/>
        <w:spacing w:line="240" w:lineRule="auto"/>
        <w:jc w:val="center"/>
        <w:rPr>
          <w:rFonts w:eastAsia="Times New Roman"/>
          <w:lang w:eastAsia="en-US"/>
        </w:rPr>
      </w:pPr>
      <w:r>
        <w:rPr>
          <w:rFonts w:eastAsia="Times New Roman"/>
          <w:lang w:eastAsia="en-US"/>
        </w:rPr>
        <w:tab/>
      </w:r>
      <m:oMath>
        <m:sSub>
          <m:sSubPr>
            <m:ctrlPr>
              <w:rPr>
                <w:rFonts w:ascii="Cambria Math" w:eastAsia="Times New Roman" w:hAnsi="Cambria Math"/>
                <w:i/>
                <w:lang w:eastAsia="en-US"/>
              </w:rPr>
            </m:ctrlPr>
          </m:sSubPr>
          <m:e>
            <m:r>
              <w:rPr>
                <w:rFonts w:ascii="Cambria Math" w:eastAsia="Times New Roman" w:hAnsi="Cambria Math"/>
                <w:lang w:eastAsia="en-US"/>
              </w:rPr>
              <m:t>N</m:t>
            </m:r>
          </m:e>
          <m:sub>
            <m:r>
              <w:rPr>
                <w:rFonts w:ascii="Cambria Math" w:eastAsia="Times New Roman" w:hAnsi="Cambria Math"/>
                <w:lang w:eastAsia="en-US"/>
              </w:rPr>
              <m:t>k</m:t>
            </m:r>
          </m:sub>
        </m:sSub>
        <m:r>
          <w:rPr>
            <w:rFonts w:ascii="Cambria Math" w:eastAsia="Times New Roman" w:hAnsi="Cambria Math"/>
            <w:lang w:eastAsia="en-US"/>
          </w:rPr>
          <m:t xml:space="preserve"> </m:t>
        </m:r>
        <m:d>
          <m:dPr>
            <m:ctrlPr>
              <w:rPr>
                <w:rFonts w:ascii="Cambria Math" w:eastAsia="Times New Roman" w:hAnsi="Cambria Math"/>
                <w:i/>
                <w:lang w:eastAsia="en-US"/>
              </w:rPr>
            </m:ctrlPr>
          </m:dPr>
          <m:e>
            <m:sSub>
              <m:sSubPr>
                <m:ctrlPr>
                  <w:rPr>
                    <w:rFonts w:ascii="Cambria Math" w:eastAsia="Times New Roman" w:hAnsi="Cambria Math"/>
                    <w:i/>
                    <w:lang w:eastAsia="en-US"/>
                  </w:rPr>
                </m:ctrlPr>
              </m:sSubPr>
              <m:e>
                <m:r>
                  <w:rPr>
                    <w:rFonts w:ascii="Cambria Math" w:eastAsia="Times New Roman" w:hAnsi="Cambria Math"/>
                    <w:lang w:eastAsia="en-US"/>
                  </w:rPr>
                  <m:t>x</m:t>
                </m:r>
              </m:e>
              <m:sub>
                <m:r>
                  <w:rPr>
                    <w:rFonts w:ascii="Cambria Math" w:eastAsia="Times New Roman" w:hAnsi="Cambria Math"/>
                    <w:lang w:eastAsia="en-US"/>
                  </w:rPr>
                  <m:t>p</m:t>
                </m:r>
              </m:sub>
            </m:sSub>
          </m:e>
        </m:d>
        <m:r>
          <w:rPr>
            <w:rFonts w:ascii="Cambria Math" w:eastAsia="Times New Roman" w:hAnsi="Cambria Math"/>
            <w:lang w:eastAsia="en-US"/>
          </w:rPr>
          <m:t xml:space="preserve">= </m:t>
        </m:r>
        <m:d>
          <m:dPr>
            <m:begChr m:val="{"/>
            <m:endChr m:val="}"/>
            <m:ctrlPr>
              <w:rPr>
                <w:rFonts w:ascii="Cambria Math" w:eastAsia="Times New Roman" w:hAnsi="Cambria Math"/>
                <w:i/>
                <w:lang w:eastAsia="en-US"/>
              </w:rPr>
            </m:ctrlPr>
          </m:dPr>
          <m:e>
            <m:sSub>
              <m:sSubPr>
                <m:ctrlPr>
                  <w:rPr>
                    <w:rFonts w:ascii="Cambria Math" w:eastAsia="Times New Roman" w:hAnsi="Cambria Math"/>
                    <w:i/>
                    <w:lang w:eastAsia="en-US"/>
                  </w:rPr>
                </m:ctrlPr>
              </m:sSubPr>
              <m:e>
                <m:r>
                  <w:rPr>
                    <w:rFonts w:ascii="Cambria Math" w:eastAsia="Times New Roman" w:hAnsi="Cambria Math"/>
                    <w:lang w:eastAsia="en-US"/>
                  </w:rPr>
                  <m:t>x</m:t>
                </m:r>
              </m:e>
              <m:sub>
                <m:r>
                  <w:rPr>
                    <w:rFonts w:ascii="Cambria Math" w:eastAsia="Times New Roman" w:hAnsi="Cambria Math"/>
                    <w:lang w:eastAsia="en-US"/>
                  </w:rPr>
                  <m:t>q</m:t>
                </m:r>
              </m:sub>
            </m:sSub>
            <m:r>
              <w:rPr>
                <w:rFonts w:ascii="Cambria Math" w:eastAsia="Times New Roman" w:hAnsi="Cambria Math"/>
                <w:lang w:eastAsia="en-US"/>
              </w:rPr>
              <m:t xml:space="preserve"> ϵ X\</m:t>
            </m:r>
            <m:d>
              <m:dPr>
                <m:begChr m:val="{"/>
                <m:endChr m:val="}"/>
                <m:ctrlPr>
                  <w:rPr>
                    <w:rFonts w:ascii="Cambria Math" w:eastAsia="Times New Roman" w:hAnsi="Cambria Math"/>
                    <w:i/>
                    <w:lang w:eastAsia="en-US"/>
                  </w:rPr>
                </m:ctrlPr>
              </m:dPr>
              <m:e>
                <m:sSub>
                  <m:sSubPr>
                    <m:ctrlPr>
                      <w:rPr>
                        <w:rFonts w:ascii="Cambria Math" w:eastAsia="Times New Roman" w:hAnsi="Cambria Math"/>
                        <w:i/>
                        <w:lang w:eastAsia="en-US"/>
                      </w:rPr>
                    </m:ctrlPr>
                  </m:sSubPr>
                  <m:e>
                    <m:r>
                      <w:rPr>
                        <w:rFonts w:ascii="Cambria Math" w:eastAsia="Times New Roman" w:hAnsi="Cambria Math"/>
                        <w:lang w:eastAsia="en-US"/>
                      </w:rPr>
                      <m:t>x</m:t>
                    </m:r>
                  </m:e>
                  <m:sub>
                    <m:r>
                      <w:rPr>
                        <w:rFonts w:ascii="Cambria Math" w:eastAsia="Times New Roman" w:hAnsi="Cambria Math"/>
                        <w:lang w:eastAsia="en-US"/>
                      </w:rPr>
                      <m:t>p</m:t>
                    </m:r>
                  </m:sub>
                </m:sSub>
              </m:e>
            </m:d>
          </m:e>
          <m:e>
            <m:r>
              <w:rPr>
                <w:rFonts w:ascii="Cambria Math" w:eastAsia="Times New Roman" w:hAnsi="Cambria Math"/>
                <w:lang w:eastAsia="en-US"/>
              </w:rPr>
              <m:t>d</m:t>
            </m:r>
            <m:d>
              <m:dPr>
                <m:ctrlPr>
                  <w:rPr>
                    <w:rFonts w:ascii="Cambria Math" w:eastAsia="Times New Roman" w:hAnsi="Cambria Math"/>
                    <w:i/>
                    <w:lang w:eastAsia="en-US"/>
                  </w:rPr>
                </m:ctrlPr>
              </m:dPr>
              <m:e>
                <m:sSub>
                  <m:sSubPr>
                    <m:ctrlPr>
                      <w:rPr>
                        <w:rFonts w:ascii="Cambria Math" w:eastAsia="Times New Roman" w:hAnsi="Cambria Math"/>
                        <w:i/>
                        <w:lang w:eastAsia="en-US"/>
                      </w:rPr>
                    </m:ctrlPr>
                  </m:sSubPr>
                  <m:e>
                    <m:r>
                      <w:rPr>
                        <w:rFonts w:ascii="Cambria Math" w:eastAsia="Times New Roman" w:hAnsi="Cambria Math"/>
                        <w:lang w:eastAsia="en-US"/>
                      </w:rPr>
                      <m:t>x</m:t>
                    </m:r>
                  </m:e>
                  <m:sub>
                    <m:r>
                      <w:rPr>
                        <w:rFonts w:ascii="Cambria Math" w:eastAsia="Times New Roman" w:hAnsi="Cambria Math"/>
                        <w:lang w:eastAsia="en-US"/>
                      </w:rPr>
                      <m:t>p</m:t>
                    </m:r>
                  </m:sub>
                </m:sSub>
                <m:r>
                  <w:rPr>
                    <w:rFonts w:ascii="Cambria Math" w:eastAsia="Times New Roman" w:hAnsi="Cambria Math"/>
                    <w:lang w:eastAsia="en-US"/>
                  </w:rPr>
                  <m:t>,</m:t>
                </m:r>
                <m:sSub>
                  <m:sSubPr>
                    <m:ctrlPr>
                      <w:rPr>
                        <w:rFonts w:ascii="Cambria Math" w:eastAsia="Times New Roman" w:hAnsi="Cambria Math"/>
                        <w:i/>
                        <w:lang w:eastAsia="en-US"/>
                      </w:rPr>
                    </m:ctrlPr>
                  </m:sSubPr>
                  <m:e>
                    <m:r>
                      <w:rPr>
                        <w:rFonts w:ascii="Cambria Math" w:eastAsia="Times New Roman" w:hAnsi="Cambria Math"/>
                        <w:lang w:eastAsia="en-US"/>
                      </w:rPr>
                      <m:t xml:space="preserve"> x</m:t>
                    </m:r>
                  </m:e>
                  <m:sub>
                    <m:r>
                      <w:rPr>
                        <w:rFonts w:ascii="Cambria Math" w:eastAsia="Times New Roman" w:hAnsi="Cambria Math"/>
                        <w:lang w:eastAsia="en-US"/>
                      </w:rPr>
                      <m:t>q</m:t>
                    </m:r>
                  </m:sub>
                </m:sSub>
              </m:e>
            </m:d>
            <m:r>
              <w:rPr>
                <w:rFonts w:ascii="Cambria Math" w:eastAsia="Times New Roman" w:hAnsi="Cambria Math"/>
                <w:lang w:eastAsia="en-US"/>
              </w:rPr>
              <m:t xml:space="preserve">≤ </m:t>
            </m:r>
            <m:sSub>
              <m:sSubPr>
                <m:ctrlPr>
                  <w:rPr>
                    <w:rFonts w:ascii="Cambria Math" w:eastAsia="Times New Roman" w:hAnsi="Cambria Math"/>
                    <w:i/>
                    <w:lang w:eastAsia="en-US"/>
                  </w:rPr>
                </m:ctrlPr>
              </m:sSubPr>
              <m:e>
                <m:r>
                  <w:rPr>
                    <w:rFonts w:ascii="Cambria Math" w:eastAsia="Times New Roman" w:hAnsi="Cambria Math"/>
                    <w:lang w:eastAsia="en-US"/>
                  </w:rPr>
                  <m:t>d</m:t>
                </m:r>
              </m:e>
              <m:sub>
                <m:r>
                  <w:rPr>
                    <w:rFonts w:ascii="Cambria Math" w:eastAsia="Times New Roman" w:hAnsi="Cambria Math"/>
                    <w:lang w:eastAsia="en-US"/>
                  </w:rPr>
                  <m:t>k</m:t>
                </m:r>
              </m:sub>
            </m:sSub>
            <m:d>
              <m:dPr>
                <m:ctrlPr>
                  <w:rPr>
                    <w:rFonts w:ascii="Cambria Math" w:eastAsia="Times New Roman" w:hAnsi="Cambria Math"/>
                    <w:i/>
                    <w:lang w:eastAsia="en-US"/>
                  </w:rPr>
                </m:ctrlPr>
              </m:dPr>
              <m:e>
                <m:sSub>
                  <m:sSubPr>
                    <m:ctrlPr>
                      <w:rPr>
                        <w:rFonts w:ascii="Cambria Math" w:eastAsia="Times New Roman" w:hAnsi="Cambria Math"/>
                        <w:i/>
                        <w:lang w:eastAsia="en-US"/>
                      </w:rPr>
                    </m:ctrlPr>
                  </m:sSubPr>
                  <m:e>
                    <m:r>
                      <w:rPr>
                        <w:rFonts w:ascii="Cambria Math" w:eastAsia="Times New Roman" w:hAnsi="Cambria Math"/>
                        <w:lang w:eastAsia="en-US"/>
                      </w:rPr>
                      <m:t>x</m:t>
                    </m:r>
                  </m:e>
                  <m:sub>
                    <m:r>
                      <w:rPr>
                        <w:rFonts w:ascii="Cambria Math" w:eastAsia="Times New Roman" w:hAnsi="Cambria Math"/>
                        <w:lang w:eastAsia="en-US"/>
                      </w:rPr>
                      <m:t>p</m:t>
                    </m:r>
                  </m:sub>
                </m:sSub>
              </m:e>
            </m:d>
          </m:e>
        </m:d>
        <m:r>
          <w:rPr>
            <w:rFonts w:ascii="Cambria Math" w:eastAsia="Times New Roman" w:hAnsi="Cambria Math"/>
            <w:lang w:eastAsia="en-US"/>
          </w:rPr>
          <m:t xml:space="preserve">          </m:t>
        </m:r>
      </m:oMath>
      <w:r w:rsidR="000B510B">
        <w:rPr>
          <w:rFonts w:eastAsia="Times New Roman"/>
          <w:lang w:eastAsia="en-US"/>
        </w:rPr>
        <w:tab/>
        <w:t>(1)</w:t>
      </w:r>
    </w:p>
    <w:p w14:paraId="061BCD9E" w14:textId="77777777" w:rsidR="00D44330" w:rsidRPr="008C7F63" w:rsidRDefault="00D44330" w:rsidP="00BC116D">
      <w:pPr>
        <w:pStyle w:val="ListParagraph"/>
        <w:numPr>
          <w:ilvl w:val="2"/>
          <w:numId w:val="24"/>
        </w:numPr>
        <w:spacing w:after="0" w:line="240" w:lineRule="auto"/>
        <w:ind w:left="648" w:hanging="360"/>
        <w:contextualSpacing w:val="0"/>
        <w:rPr>
          <w:rFonts w:ascii="Times New Roman" w:hAnsi="Times New Roman"/>
          <w:i/>
          <w:iCs/>
          <w:sz w:val="20"/>
          <w:szCs w:val="20"/>
        </w:rPr>
      </w:pPr>
      <w:r w:rsidRPr="008C7F63">
        <w:rPr>
          <w:rFonts w:ascii="Times New Roman" w:hAnsi="Times New Roman"/>
          <w:i/>
          <w:iCs/>
          <w:sz w:val="20"/>
          <w:szCs w:val="20"/>
        </w:rPr>
        <w:t>Reachability Distance</w:t>
      </w:r>
    </w:p>
    <w:p w14:paraId="73ABD90C" w14:textId="14B65628" w:rsidR="00D44330" w:rsidRPr="008C7F63" w:rsidRDefault="00D44330" w:rsidP="00BC116D">
      <w:pPr>
        <w:pStyle w:val="ListParagraph"/>
        <w:spacing w:after="0" w:line="240" w:lineRule="auto"/>
        <w:ind w:left="648"/>
        <w:contextualSpacing w:val="0"/>
        <w:jc w:val="both"/>
        <w:rPr>
          <w:rFonts w:ascii="Times New Roman" w:hAnsi="Times New Roman"/>
          <w:sz w:val="20"/>
          <w:szCs w:val="20"/>
        </w:rPr>
      </w:pPr>
      <w:r w:rsidRPr="008C7F63">
        <w:rPr>
          <w:rFonts w:ascii="Times New Roman" w:hAnsi="Times New Roman"/>
          <w:sz w:val="20"/>
          <w:szCs w:val="20"/>
        </w:rPr>
        <w:lastRenderedPageBreak/>
        <w:t xml:space="preserve">The reachability distance between any two points </w:t>
      </w:r>
      <m:oMath>
        <m:sSub>
          <m:sSubPr>
            <m:ctrlPr>
              <w:rPr>
                <w:rFonts w:ascii="Cambria Math" w:hAnsi="Cambria Math"/>
                <w:i/>
                <w:iCs/>
                <w:sz w:val="20"/>
                <w:szCs w:val="20"/>
              </w:rPr>
            </m:ctrlPr>
          </m:sSubPr>
          <m:e>
            <m:r>
              <w:rPr>
                <w:rFonts w:ascii="Cambria Math" w:hAnsi="Cambria Math"/>
                <w:sz w:val="20"/>
                <w:szCs w:val="20"/>
              </w:rPr>
              <m:t>x</m:t>
            </m:r>
          </m:e>
          <m:sub>
            <m:r>
              <w:rPr>
                <w:rFonts w:ascii="Cambria Math" w:hAnsi="Cambria Math"/>
                <w:sz w:val="20"/>
                <w:szCs w:val="20"/>
              </w:rPr>
              <m:t>p</m:t>
            </m:r>
          </m:sub>
        </m:sSub>
      </m:oMath>
      <w:r w:rsidRPr="008C7F63">
        <w:rPr>
          <w:rFonts w:ascii="Times New Roman" w:hAnsi="Times New Roman"/>
          <w:sz w:val="20"/>
          <w:szCs w:val="20"/>
        </w:rPr>
        <w:t xml:space="preserve"> and </w:t>
      </w:r>
      <m:oMath>
        <m:sSub>
          <m:sSubPr>
            <m:ctrlPr>
              <w:rPr>
                <w:rFonts w:ascii="Cambria Math" w:hAnsi="Cambria Math"/>
                <w:i/>
                <w:iCs/>
                <w:sz w:val="20"/>
                <w:szCs w:val="20"/>
              </w:rPr>
            </m:ctrlPr>
          </m:sSubPr>
          <m:e>
            <m:r>
              <w:rPr>
                <w:rFonts w:ascii="Cambria Math" w:hAnsi="Cambria Math"/>
                <w:sz w:val="20"/>
                <w:szCs w:val="20"/>
              </w:rPr>
              <m:t>x</m:t>
            </m:r>
          </m:e>
          <m:sub>
            <m:r>
              <w:rPr>
                <w:rFonts w:ascii="Cambria Math" w:hAnsi="Cambria Math"/>
                <w:sz w:val="20"/>
                <w:szCs w:val="20"/>
              </w:rPr>
              <m:t>q</m:t>
            </m:r>
          </m:sub>
        </m:sSub>
        <m:r>
          <w:rPr>
            <w:rFonts w:ascii="Cambria Math" w:hAnsi="Cambria Math"/>
            <w:sz w:val="20"/>
            <w:szCs w:val="20"/>
          </w:rPr>
          <m:t xml:space="preserve"> </m:t>
        </m:r>
      </m:oMath>
      <w:r w:rsidRPr="008C7F63">
        <w:rPr>
          <w:rFonts w:ascii="Times New Roman" w:hAnsi="Times New Roman"/>
          <w:sz w:val="20"/>
          <w:szCs w:val="20"/>
        </w:rPr>
        <w:t>is</w:t>
      </w:r>
      <w:r w:rsidR="00171979">
        <w:rPr>
          <w:rFonts w:ascii="Times New Roman" w:hAnsi="Times New Roman"/>
          <w:sz w:val="20"/>
          <w:szCs w:val="20"/>
        </w:rPr>
        <w:t xml:space="preserve"> calculated using Eq</w:t>
      </w:r>
      <w:r w:rsidR="00B90452">
        <w:rPr>
          <w:rFonts w:ascii="Times New Roman" w:hAnsi="Times New Roman"/>
          <w:sz w:val="20"/>
          <w:szCs w:val="20"/>
        </w:rPr>
        <w:t>uation</w:t>
      </w:r>
      <w:r w:rsidR="00171979">
        <w:rPr>
          <w:rFonts w:ascii="Times New Roman" w:hAnsi="Times New Roman"/>
          <w:sz w:val="20"/>
          <w:szCs w:val="20"/>
        </w:rPr>
        <w:t xml:space="preserve"> (2)</w:t>
      </w:r>
      <w:r w:rsidRPr="008C7F63">
        <w:rPr>
          <w:rFonts w:ascii="Times New Roman" w:hAnsi="Times New Roman"/>
          <w:sz w:val="20"/>
          <w:szCs w:val="20"/>
        </w:rPr>
        <w:t>:</w:t>
      </w:r>
    </w:p>
    <w:p w14:paraId="22B29979" w14:textId="77777777" w:rsidR="00D44330" w:rsidRDefault="00D44330" w:rsidP="00BC116D">
      <w:pPr>
        <w:pStyle w:val="Equation"/>
        <w:widowControl/>
        <w:tabs>
          <w:tab w:val="clear" w:pos="5040"/>
          <w:tab w:val="center" w:pos="4320"/>
          <w:tab w:val="right" w:pos="9242"/>
        </w:tabs>
        <w:autoSpaceDE/>
        <w:autoSpaceDN/>
        <w:spacing w:line="240" w:lineRule="auto"/>
        <w:jc w:val="center"/>
      </w:pPr>
    </w:p>
    <w:p w14:paraId="38B67107" w14:textId="0D75A12F" w:rsidR="00D44330" w:rsidRPr="004E4670" w:rsidRDefault="004E4670" w:rsidP="00BC116D">
      <w:pPr>
        <w:pStyle w:val="Equation"/>
        <w:widowControl/>
        <w:tabs>
          <w:tab w:val="clear" w:pos="5040"/>
          <w:tab w:val="center" w:pos="4320"/>
          <w:tab w:val="right" w:pos="9242"/>
        </w:tabs>
        <w:autoSpaceDE/>
        <w:autoSpaceDN/>
        <w:spacing w:line="240" w:lineRule="auto"/>
        <w:jc w:val="center"/>
        <w:rPr>
          <w:rFonts w:eastAsia="Times New Roman"/>
          <w:lang w:eastAsia="en-US"/>
        </w:rPr>
      </w:pPr>
      <w:r>
        <w:rPr>
          <w:rFonts w:eastAsia="Times New Roman"/>
          <w:lang w:eastAsia="en-US"/>
        </w:rPr>
        <w:tab/>
      </w:r>
      <m:oMath>
        <m:sSub>
          <m:sSubPr>
            <m:ctrlPr>
              <w:rPr>
                <w:rFonts w:ascii="Cambria Math" w:eastAsia="Times New Roman" w:hAnsi="Cambria Math"/>
                <w:i/>
                <w:lang w:eastAsia="en-US"/>
              </w:rPr>
            </m:ctrlPr>
          </m:sSubPr>
          <m:e>
            <m:r>
              <w:rPr>
                <w:rFonts w:ascii="Cambria Math" w:eastAsia="Times New Roman" w:hAnsi="Cambria Math"/>
                <w:lang w:eastAsia="en-US"/>
              </w:rPr>
              <m:t>rd</m:t>
            </m:r>
          </m:e>
          <m:sub>
            <m:r>
              <w:rPr>
                <w:rFonts w:ascii="Cambria Math" w:eastAsia="Times New Roman" w:hAnsi="Cambria Math"/>
                <w:lang w:eastAsia="en-US"/>
              </w:rPr>
              <m:t>k</m:t>
            </m:r>
          </m:sub>
        </m:sSub>
        <m:r>
          <w:rPr>
            <w:rFonts w:ascii="Cambria Math" w:eastAsia="Times New Roman" w:hAnsi="Cambria Math"/>
            <w:lang w:eastAsia="en-US"/>
          </w:rPr>
          <m:t xml:space="preserve"> </m:t>
        </m:r>
        <m:d>
          <m:dPr>
            <m:ctrlPr>
              <w:rPr>
                <w:rFonts w:ascii="Cambria Math" w:eastAsia="Times New Roman" w:hAnsi="Cambria Math"/>
                <w:i/>
                <w:lang w:eastAsia="en-US"/>
              </w:rPr>
            </m:ctrlPr>
          </m:dPr>
          <m:e>
            <m:sSub>
              <m:sSubPr>
                <m:ctrlPr>
                  <w:rPr>
                    <w:rFonts w:ascii="Cambria Math" w:eastAsia="Times New Roman" w:hAnsi="Cambria Math"/>
                    <w:i/>
                    <w:lang w:eastAsia="en-US"/>
                  </w:rPr>
                </m:ctrlPr>
              </m:sSubPr>
              <m:e>
                <m:r>
                  <w:rPr>
                    <w:rFonts w:ascii="Cambria Math" w:eastAsia="Times New Roman" w:hAnsi="Cambria Math"/>
                    <w:lang w:eastAsia="en-US"/>
                  </w:rPr>
                  <m:t>x</m:t>
                </m:r>
              </m:e>
              <m:sub>
                <m:r>
                  <w:rPr>
                    <w:rFonts w:ascii="Cambria Math" w:eastAsia="Times New Roman" w:hAnsi="Cambria Math"/>
                    <w:lang w:eastAsia="en-US"/>
                  </w:rPr>
                  <m:t>p</m:t>
                </m:r>
              </m:sub>
            </m:sSub>
            <m:r>
              <w:rPr>
                <w:rFonts w:ascii="Cambria Math" w:eastAsia="Times New Roman" w:hAnsi="Cambria Math"/>
                <w:lang w:eastAsia="en-US"/>
              </w:rPr>
              <m:t xml:space="preserve">, </m:t>
            </m:r>
            <m:sSub>
              <m:sSubPr>
                <m:ctrlPr>
                  <w:rPr>
                    <w:rFonts w:ascii="Cambria Math" w:eastAsia="Times New Roman" w:hAnsi="Cambria Math"/>
                    <w:i/>
                    <w:lang w:eastAsia="en-US"/>
                  </w:rPr>
                </m:ctrlPr>
              </m:sSubPr>
              <m:e>
                <m:r>
                  <w:rPr>
                    <w:rFonts w:ascii="Cambria Math" w:eastAsia="Times New Roman" w:hAnsi="Cambria Math"/>
                    <w:lang w:eastAsia="en-US"/>
                  </w:rPr>
                  <m:t>x</m:t>
                </m:r>
              </m:e>
              <m:sub>
                <m:r>
                  <w:rPr>
                    <w:rFonts w:ascii="Cambria Math" w:eastAsia="Times New Roman" w:hAnsi="Cambria Math"/>
                    <w:lang w:eastAsia="en-US"/>
                  </w:rPr>
                  <m:t>q</m:t>
                </m:r>
              </m:sub>
            </m:sSub>
          </m:e>
        </m:d>
        <m:r>
          <w:rPr>
            <w:rFonts w:ascii="Cambria Math" w:eastAsia="Times New Roman" w:hAnsi="Cambria Math"/>
            <w:lang w:eastAsia="en-US"/>
          </w:rPr>
          <m:t xml:space="preserve">= max </m:t>
        </m:r>
        <m:d>
          <m:dPr>
            <m:begChr m:val="{"/>
            <m:endChr m:val="}"/>
            <m:ctrlPr>
              <w:rPr>
                <w:rFonts w:ascii="Cambria Math" w:eastAsia="Times New Roman" w:hAnsi="Cambria Math"/>
                <w:i/>
                <w:lang w:eastAsia="en-US"/>
              </w:rPr>
            </m:ctrlPr>
          </m:dPr>
          <m:e>
            <m:sSub>
              <m:sSubPr>
                <m:ctrlPr>
                  <w:rPr>
                    <w:rFonts w:ascii="Cambria Math" w:eastAsia="Times New Roman" w:hAnsi="Cambria Math"/>
                    <w:i/>
                    <w:lang w:eastAsia="en-US"/>
                  </w:rPr>
                </m:ctrlPr>
              </m:sSubPr>
              <m:e>
                <m:r>
                  <w:rPr>
                    <w:rFonts w:ascii="Cambria Math" w:eastAsia="Times New Roman" w:hAnsi="Cambria Math"/>
                    <w:lang w:eastAsia="en-US"/>
                  </w:rPr>
                  <m:t>d</m:t>
                </m:r>
              </m:e>
              <m:sub>
                <m:r>
                  <w:rPr>
                    <w:rFonts w:ascii="Cambria Math" w:eastAsia="Times New Roman" w:hAnsi="Cambria Math"/>
                    <w:lang w:eastAsia="en-US"/>
                  </w:rPr>
                  <m:t>k</m:t>
                </m:r>
              </m:sub>
            </m:sSub>
            <m:r>
              <w:rPr>
                <w:rFonts w:ascii="Cambria Math" w:eastAsia="Times New Roman" w:hAnsi="Cambria Math"/>
                <w:lang w:eastAsia="en-US"/>
              </w:rPr>
              <m:t xml:space="preserve"> </m:t>
            </m:r>
            <m:d>
              <m:dPr>
                <m:ctrlPr>
                  <w:rPr>
                    <w:rFonts w:ascii="Cambria Math" w:eastAsia="Times New Roman" w:hAnsi="Cambria Math"/>
                    <w:i/>
                    <w:lang w:eastAsia="en-US"/>
                  </w:rPr>
                </m:ctrlPr>
              </m:dPr>
              <m:e>
                <m:sSub>
                  <m:sSubPr>
                    <m:ctrlPr>
                      <w:rPr>
                        <w:rFonts w:ascii="Cambria Math" w:eastAsia="Times New Roman" w:hAnsi="Cambria Math"/>
                        <w:i/>
                        <w:lang w:eastAsia="en-US"/>
                      </w:rPr>
                    </m:ctrlPr>
                  </m:sSubPr>
                  <m:e>
                    <m:r>
                      <w:rPr>
                        <w:rFonts w:ascii="Cambria Math" w:eastAsia="Times New Roman" w:hAnsi="Cambria Math"/>
                        <w:lang w:eastAsia="en-US"/>
                      </w:rPr>
                      <m:t>x</m:t>
                    </m:r>
                  </m:e>
                  <m:sub>
                    <m:r>
                      <w:rPr>
                        <w:rFonts w:ascii="Cambria Math" w:eastAsia="Times New Roman" w:hAnsi="Cambria Math"/>
                        <w:lang w:eastAsia="en-US"/>
                      </w:rPr>
                      <m:t>q</m:t>
                    </m:r>
                  </m:sub>
                </m:sSub>
              </m:e>
            </m:d>
            <m:r>
              <w:rPr>
                <w:rFonts w:ascii="Cambria Math" w:eastAsia="Times New Roman" w:hAnsi="Cambria Math"/>
                <w:lang w:eastAsia="en-US"/>
              </w:rPr>
              <m:t>, d</m:t>
            </m:r>
            <m:d>
              <m:dPr>
                <m:ctrlPr>
                  <w:rPr>
                    <w:rFonts w:ascii="Cambria Math" w:eastAsia="Times New Roman" w:hAnsi="Cambria Math"/>
                    <w:i/>
                    <w:lang w:eastAsia="en-US"/>
                  </w:rPr>
                </m:ctrlPr>
              </m:dPr>
              <m:e>
                <m:sSub>
                  <m:sSubPr>
                    <m:ctrlPr>
                      <w:rPr>
                        <w:rFonts w:ascii="Cambria Math" w:eastAsia="Times New Roman" w:hAnsi="Cambria Math"/>
                        <w:i/>
                        <w:lang w:eastAsia="en-US"/>
                      </w:rPr>
                    </m:ctrlPr>
                  </m:sSubPr>
                  <m:e>
                    <m:r>
                      <w:rPr>
                        <w:rFonts w:ascii="Cambria Math" w:eastAsia="Times New Roman" w:hAnsi="Cambria Math"/>
                        <w:lang w:eastAsia="en-US"/>
                      </w:rPr>
                      <m:t>x</m:t>
                    </m:r>
                  </m:e>
                  <m:sub>
                    <m:r>
                      <w:rPr>
                        <w:rFonts w:ascii="Cambria Math" w:eastAsia="Times New Roman" w:hAnsi="Cambria Math"/>
                        <w:lang w:eastAsia="en-US"/>
                      </w:rPr>
                      <m:t>p</m:t>
                    </m:r>
                  </m:sub>
                </m:sSub>
                <m:r>
                  <w:rPr>
                    <w:rFonts w:ascii="Cambria Math" w:eastAsia="Times New Roman" w:hAnsi="Cambria Math"/>
                    <w:lang w:eastAsia="en-US"/>
                  </w:rPr>
                  <m:t>,</m:t>
                </m:r>
                <m:sSub>
                  <m:sSubPr>
                    <m:ctrlPr>
                      <w:rPr>
                        <w:rFonts w:ascii="Cambria Math" w:eastAsia="Times New Roman" w:hAnsi="Cambria Math"/>
                        <w:i/>
                        <w:lang w:eastAsia="en-US"/>
                      </w:rPr>
                    </m:ctrlPr>
                  </m:sSubPr>
                  <m:e>
                    <m:r>
                      <w:rPr>
                        <w:rFonts w:ascii="Cambria Math" w:eastAsia="Times New Roman" w:hAnsi="Cambria Math"/>
                        <w:lang w:eastAsia="en-US"/>
                      </w:rPr>
                      <m:t xml:space="preserve"> x</m:t>
                    </m:r>
                  </m:e>
                  <m:sub>
                    <m:r>
                      <w:rPr>
                        <w:rFonts w:ascii="Cambria Math" w:eastAsia="Times New Roman" w:hAnsi="Cambria Math"/>
                        <w:lang w:eastAsia="en-US"/>
                      </w:rPr>
                      <m:t>q</m:t>
                    </m:r>
                  </m:sub>
                </m:sSub>
              </m:e>
            </m:d>
          </m:e>
        </m:d>
        <m:r>
          <w:rPr>
            <w:rFonts w:ascii="Cambria Math" w:eastAsia="Times New Roman" w:hAnsi="Cambria Math"/>
            <w:lang w:eastAsia="en-US"/>
          </w:rPr>
          <m:t xml:space="preserve">        </m:t>
        </m:r>
      </m:oMath>
      <w:r w:rsidR="000B510B">
        <w:rPr>
          <w:rFonts w:eastAsia="Times New Roman"/>
          <w:lang w:eastAsia="en-US"/>
        </w:rPr>
        <w:tab/>
        <w:t>(2)</w:t>
      </w:r>
    </w:p>
    <w:p w14:paraId="05A77769" w14:textId="77777777" w:rsidR="00D44330" w:rsidRPr="008C7F63" w:rsidRDefault="00D44330" w:rsidP="00BC116D">
      <w:pPr>
        <w:pStyle w:val="ListParagraph"/>
        <w:numPr>
          <w:ilvl w:val="2"/>
          <w:numId w:val="24"/>
        </w:numPr>
        <w:spacing w:after="0" w:line="240" w:lineRule="auto"/>
        <w:ind w:left="648" w:hanging="360"/>
        <w:contextualSpacing w:val="0"/>
        <w:rPr>
          <w:rFonts w:ascii="Times New Roman" w:hAnsi="Times New Roman"/>
          <w:i/>
          <w:iCs/>
          <w:sz w:val="20"/>
          <w:szCs w:val="20"/>
        </w:rPr>
      </w:pPr>
      <w:r w:rsidRPr="008C7F63">
        <w:rPr>
          <w:rFonts w:ascii="Times New Roman" w:hAnsi="Times New Roman"/>
          <w:i/>
          <w:iCs/>
          <w:sz w:val="20"/>
          <w:szCs w:val="20"/>
        </w:rPr>
        <w:t>Local Reachability Distance</w:t>
      </w:r>
    </w:p>
    <w:p w14:paraId="049C999E" w14:textId="39978F46" w:rsidR="00D44330" w:rsidRDefault="00666862" w:rsidP="00BC116D">
      <w:pPr>
        <w:pStyle w:val="ListParagraph"/>
        <w:spacing w:after="0" w:line="240" w:lineRule="auto"/>
        <w:ind w:left="648"/>
        <w:contextualSpacing w:val="0"/>
        <w:jc w:val="both"/>
        <w:rPr>
          <w:rFonts w:ascii="Times New Roman" w:hAnsi="Times New Roman"/>
          <w:sz w:val="20"/>
          <w:szCs w:val="20"/>
        </w:rPr>
      </w:pPr>
      <w:r>
        <w:rPr>
          <w:rFonts w:ascii="Times New Roman" w:hAnsi="Times New Roman"/>
          <w:sz w:val="20"/>
          <w:szCs w:val="20"/>
        </w:rPr>
        <w:t xml:space="preserve">Local reachability density quantifies how densely a point is surrounded by its </w:t>
      </w:r>
      <w:proofErr w:type="spellStart"/>
      <w:r>
        <w:rPr>
          <w:rFonts w:ascii="Times New Roman" w:hAnsi="Times New Roman"/>
          <w:sz w:val="20"/>
          <w:szCs w:val="20"/>
        </w:rPr>
        <w:t>neigbors</w:t>
      </w:r>
      <w:proofErr w:type="spellEnd"/>
      <w:r>
        <w:rPr>
          <w:rFonts w:ascii="Times New Roman" w:hAnsi="Times New Roman"/>
          <w:sz w:val="20"/>
          <w:szCs w:val="20"/>
        </w:rPr>
        <w:t xml:space="preserve">. It is computed as the inverse of the average reachability distance within its k-distance </w:t>
      </w:r>
      <w:proofErr w:type="spellStart"/>
      <w:r>
        <w:rPr>
          <w:rFonts w:ascii="Times New Roman" w:hAnsi="Times New Roman"/>
          <w:sz w:val="20"/>
          <w:szCs w:val="20"/>
        </w:rPr>
        <w:t>neighborhood</w:t>
      </w:r>
      <w:proofErr w:type="spellEnd"/>
      <w:r w:rsidR="00171979">
        <w:rPr>
          <w:rFonts w:ascii="Times New Roman" w:hAnsi="Times New Roman"/>
          <w:sz w:val="20"/>
          <w:szCs w:val="20"/>
        </w:rPr>
        <w:t>, as defined in Eq</w:t>
      </w:r>
      <w:r w:rsidR="00B90452">
        <w:rPr>
          <w:rFonts w:ascii="Times New Roman" w:hAnsi="Times New Roman"/>
          <w:sz w:val="20"/>
          <w:szCs w:val="20"/>
        </w:rPr>
        <w:t>uation</w:t>
      </w:r>
      <w:r w:rsidR="00171979">
        <w:rPr>
          <w:rFonts w:ascii="Times New Roman" w:hAnsi="Times New Roman"/>
          <w:sz w:val="20"/>
          <w:szCs w:val="20"/>
        </w:rPr>
        <w:t xml:space="preserve"> (3)</w:t>
      </w:r>
      <w:r>
        <w:rPr>
          <w:rFonts w:ascii="Times New Roman" w:hAnsi="Times New Roman"/>
          <w:sz w:val="20"/>
          <w:szCs w:val="20"/>
        </w:rPr>
        <w:t>:</w:t>
      </w:r>
    </w:p>
    <w:p w14:paraId="36525C0A" w14:textId="77777777" w:rsidR="00DE5B21" w:rsidRDefault="00DE5B21" w:rsidP="00BC116D">
      <w:pPr>
        <w:pStyle w:val="Equation"/>
        <w:widowControl/>
        <w:tabs>
          <w:tab w:val="clear" w:pos="5040"/>
          <w:tab w:val="center" w:pos="4320"/>
          <w:tab w:val="right" w:pos="9242"/>
        </w:tabs>
        <w:autoSpaceDE/>
        <w:autoSpaceDN/>
        <w:spacing w:line="240" w:lineRule="auto"/>
        <w:jc w:val="center"/>
      </w:pPr>
    </w:p>
    <w:p w14:paraId="281630A8" w14:textId="46CCB1F7" w:rsidR="00DE5B21" w:rsidRPr="008C7F63" w:rsidRDefault="000B510B" w:rsidP="00BC116D">
      <w:pPr>
        <w:pStyle w:val="Equation"/>
        <w:widowControl/>
        <w:tabs>
          <w:tab w:val="clear" w:pos="5040"/>
          <w:tab w:val="center" w:pos="4320"/>
          <w:tab w:val="right" w:pos="9242"/>
        </w:tabs>
        <w:autoSpaceDE/>
        <w:autoSpaceDN/>
        <w:spacing w:line="240" w:lineRule="auto"/>
        <w:jc w:val="center"/>
      </w:pPr>
      <w:r>
        <w:tab/>
      </w:r>
      <m:oMath>
        <m:sSub>
          <m:sSubPr>
            <m:ctrlPr>
              <w:rPr>
                <w:rFonts w:ascii="Cambria Math" w:hAnsi="Cambria Math"/>
                <w:i/>
              </w:rPr>
            </m:ctrlPr>
          </m:sSubPr>
          <m:e>
            <m:r>
              <w:rPr>
                <w:rFonts w:ascii="Cambria Math" w:hAnsi="Cambria Math"/>
              </w:rPr>
              <m:t>lrd</m:t>
            </m:r>
          </m:e>
          <m:sub>
            <m:r>
              <w:rPr>
                <w:rFonts w:ascii="Cambria Math" w:hAnsi="Cambria Math"/>
              </w:rPr>
              <m:t>k</m:t>
            </m:r>
          </m:sub>
        </m:sSub>
        <m:d>
          <m:dPr>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p</m:t>
                </m:r>
              </m:sub>
            </m:sSub>
          </m:e>
        </m:d>
        <m:r>
          <w:rPr>
            <w:rFonts w:ascii="Cambria Math" w:hAnsi="Cambria Math"/>
          </w:rPr>
          <m:t>=</m:t>
        </m:r>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1</m:t>
                    </m:r>
                  </m:num>
                  <m:den>
                    <m:d>
                      <m:dPr>
                        <m:begChr m:val="|"/>
                        <m:endChr m:val="|"/>
                        <m:ctrlPr>
                          <w:rPr>
                            <w:rFonts w:ascii="Cambria Math" w:hAnsi="Cambria Math"/>
                            <w:i/>
                          </w:rPr>
                        </m:ctrlPr>
                      </m:dPr>
                      <m:e>
                        <m:sSub>
                          <m:sSubPr>
                            <m:ctrlPr>
                              <w:rPr>
                                <w:rFonts w:ascii="Cambria Math" w:hAnsi="Cambria Math"/>
                                <w:i/>
                              </w:rPr>
                            </m:ctrlPr>
                          </m:sSubPr>
                          <m:e>
                            <m:r>
                              <w:rPr>
                                <w:rFonts w:ascii="Cambria Math" w:hAnsi="Cambria Math"/>
                              </w:rPr>
                              <m:t>N</m:t>
                            </m:r>
                          </m:e>
                          <m:sub>
                            <m:r>
                              <w:rPr>
                                <w:rFonts w:ascii="Cambria Math" w:hAnsi="Cambria Math"/>
                              </w:rPr>
                              <m:t>k</m:t>
                            </m:r>
                          </m:sub>
                        </m:sSub>
                        <m:d>
                          <m:dPr>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p</m:t>
                                </m:r>
                              </m:sub>
                            </m:sSub>
                          </m:e>
                        </m:d>
                      </m:e>
                    </m:d>
                  </m:den>
                </m:f>
                <m:nary>
                  <m:naryPr>
                    <m:chr m:val="∑"/>
                    <m:limLoc m:val="subSup"/>
                    <m:supHide m:val="1"/>
                    <m:ctrlPr>
                      <w:rPr>
                        <w:rFonts w:ascii="Cambria Math" w:hAnsi="Cambria Math"/>
                        <w:i/>
                      </w:rPr>
                    </m:ctrlPr>
                  </m:naryPr>
                  <m:sub>
                    <m:r>
                      <w:rPr>
                        <w:rFonts w:ascii="Cambria Math" w:hAnsi="Cambria Math"/>
                      </w:rPr>
                      <m:t>q∈</m:t>
                    </m:r>
                    <m:sSub>
                      <m:sSubPr>
                        <m:ctrlPr>
                          <w:rPr>
                            <w:rFonts w:ascii="Cambria Math" w:hAnsi="Cambria Math"/>
                            <w:i/>
                          </w:rPr>
                        </m:ctrlPr>
                      </m:sSubPr>
                      <m:e>
                        <m:r>
                          <w:rPr>
                            <w:rFonts w:ascii="Cambria Math" w:hAnsi="Cambria Math"/>
                          </w:rPr>
                          <m:t>N</m:t>
                        </m:r>
                      </m:e>
                      <m:sub>
                        <m:r>
                          <w:rPr>
                            <w:rFonts w:ascii="Cambria Math" w:hAnsi="Cambria Math"/>
                          </w:rPr>
                          <m:t>k</m:t>
                        </m:r>
                      </m:sub>
                    </m:sSub>
                    <m:d>
                      <m:dPr>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p</m:t>
                            </m:r>
                          </m:sub>
                        </m:sSub>
                      </m:e>
                    </m:d>
                  </m:sub>
                  <m:sup/>
                  <m:e>
                    <m:sSub>
                      <m:sSubPr>
                        <m:ctrlPr>
                          <w:rPr>
                            <w:rFonts w:ascii="Cambria Math" w:hAnsi="Cambria Math"/>
                            <w:i/>
                          </w:rPr>
                        </m:ctrlPr>
                      </m:sSubPr>
                      <m:e>
                        <m:r>
                          <w:rPr>
                            <w:rFonts w:ascii="Cambria Math" w:hAnsi="Cambria Math"/>
                          </w:rPr>
                          <m:t>rd</m:t>
                        </m:r>
                      </m:e>
                      <m:sub>
                        <m:r>
                          <w:rPr>
                            <w:rFonts w:ascii="Cambria Math" w:hAnsi="Cambria Math"/>
                          </w:rPr>
                          <m:t>k</m:t>
                        </m:r>
                      </m:sub>
                    </m:sSub>
                    <m:d>
                      <m:dPr>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p</m:t>
                            </m:r>
                          </m:sub>
                        </m:sSub>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q</m:t>
                            </m:r>
                          </m:sub>
                        </m:sSub>
                      </m:e>
                    </m:d>
                  </m:e>
                </m:nary>
              </m:e>
            </m:d>
          </m:e>
          <m:sup>
            <m:r>
              <w:rPr>
                <w:rFonts w:ascii="Cambria Math" w:hAnsi="Cambria Math"/>
              </w:rPr>
              <m:t>-1</m:t>
            </m:r>
          </m:sup>
        </m:sSup>
        <m:r>
          <w:rPr>
            <w:rFonts w:ascii="Cambria Math" w:hAnsi="Cambria Math"/>
          </w:rPr>
          <m:t xml:space="preserve">             </m:t>
        </m:r>
      </m:oMath>
      <w:r>
        <w:tab/>
        <w:t>(3)</w:t>
      </w:r>
    </w:p>
    <w:p w14:paraId="17A29ABF" w14:textId="77777777" w:rsidR="00D44330" w:rsidRPr="008C7F63" w:rsidRDefault="00D44330" w:rsidP="00BC116D">
      <w:pPr>
        <w:pStyle w:val="ListParagraph"/>
        <w:numPr>
          <w:ilvl w:val="2"/>
          <w:numId w:val="24"/>
        </w:numPr>
        <w:spacing w:after="0" w:line="240" w:lineRule="auto"/>
        <w:ind w:left="648" w:hanging="360"/>
        <w:contextualSpacing w:val="0"/>
        <w:rPr>
          <w:rFonts w:ascii="Times New Roman" w:hAnsi="Times New Roman"/>
          <w:i/>
          <w:iCs/>
          <w:sz w:val="20"/>
          <w:szCs w:val="20"/>
        </w:rPr>
      </w:pPr>
      <w:r w:rsidRPr="008C7F63">
        <w:rPr>
          <w:rFonts w:ascii="Times New Roman" w:hAnsi="Times New Roman"/>
          <w:i/>
          <w:iCs/>
          <w:sz w:val="20"/>
          <w:szCs w:val="20"/>
        </w:rPr>
        <w:t>Local Outlier Factor</w:t>
      </w:r>
    </w:p>
    <w:p w14:paraId="54175A71" w14:textId="2AF6EEA1" w:rsidR="00D44330" w:rsidRDefault="00D44330" w:rsidP="00BC116D">
      <w:pPr>
        <w:pStyle w:val="ListParagraph"/>
        <w:spacing w:after="0" w:line="240" w:lineRule="auto"/>
        <w:ind w:left="648"/>
        <w:contextualSpacing w:val="0"/>
        <w:jc w:val="both"/>
        <w:rPr>
          <w:rFonts w:ascii="Times New Roman" w:hAnsi="Times New Roman"/>
          <w:sz w:val="20"/>
          <w:szCs w:val="20"/>
        </w:rPr>
      </w:pPr>
      <w:r w:rsidRPr="008C7F63">
        <w:rPr>
          <w:rFonts w:ascii="Times New Roman" w:hAnsi="Times New Roman"/>
          <w:sz w:val="20"/>
          <w:szCs w:val="20"/>
        </w:rPr>
        <w:t xml:space="preserve">The LOF score </w:t>
      </w:r>
      <w:r w:rsidR="00666862">
        <w:rPr>
          <w:rFonts w:ascii="Times New Roman" w:hAnsi="Times New Roman"/>
          <w:sz w:val="20"/>
          <w:szCs w:val="20"/>
        </w:rPr>
        <w:t xml:space="preserve">indicated how isolated a point is with respect to its </w:t>
      </w:r>
      <w:proofErr w:type="spellStart"/>
      <w:r w:rsidR="00666862">
        <w:rPr>
          <w:rFonts w:ascii="Times New Roman" w:hAnsi="Times New Roman"/>
          <w:sz w:val="20"/>
          <w:szCs w:val="20"/>
        </w:rPr>
        <w:t>neighbors</w:t>
      </w:r>
      <w:proofErr w:type="spellEnd"/>
      <w:r w:rsidR="00666862">
        <w:rPr>
          <w:rFonts w:ascii="Times New Roman" w:hAnsi="Times New Roman"/>
          <w:sz w:val="20"/>
          <w:szCs w:val="20"/>
        </w:rPr>
        <w:t>. It is computed as the ratio between the average LRD of its neighbours and its own LRD</w:t>
      </w:r>
      <w:r w:rsidR="00171979">
        <w:rPr>
          <w:rFonts w:ascii="Times New Roman" w:hAnsi="Times New Roman"/>
          <w:sz w:val="20"/>
          <w:szCs w:val="20"/>
        </w:rPr>
        <w:t>, as defined in Eq</w:t>
      </w:r>
      <w:r w:rsidR="00B90452">
        <w:rPr>
          <w:rFonts w:ascii="Times New Roman" w:hAnsi="Times New Roman"/>
          <w:sz w:val="20"/>
          <w:szCs w:val="20"/>
        </w:rPr>
        <w:t>uation</w:t>
      </w:r>
      <w:r w:rsidR="00171979">
        <w:rPr>
          <w:rFonts w:ascii="Times New Roman" w:hAnsi="Times New Roman"/>
          <w:sz w:val="20"/>
          <w:szCs w:val="20"/>
        </w:rPr>
        <w:t>. (4)</w:t>
      </w:r>
      <w:r w:rsidR="00666862">
        <w:rPr>
          <w:rFonts w:ascii="Times New Roman" w:hAnsi="Times New Roman"/>
          <w:sz w:val="20"/>
          <w:szCs w:val="20"/>
        </w:rPr>
        <w:t>:</w:t>
      </w:r>
    </w:p>
    <w:p w14:paraId="24FF50E8" w14:textId="77777777" w:rsidR="000B510B" w:rsidRDefault="000B510B" w:rsidP="00BC116D">
      <w:pPr>
        <w:pStyle w:val="ListParagraph"/>
        <w:spacing w:after="0" w:line="240" w:lineRule="auto"/>
        <w:ind w:left="648"/>
        <w:contextualSpacing w:val="0"/>
        <w:jc w:val="both"/>
        <w:rPr>
          <w:rFonts w:ascii="Times New Roman" w:hAnsi="Times New Roman"/>
          <w:sz w:val="20"/>
          <w:szCs w:val="20"/>
        </w:rPr>
      </w:pPr>
    </w:p>
    <w:p w14:paraId="28EBAA46" w14:textId="6BF7D094" w:rsidR="00DE5B21" w:rsidRPr="008C7F63" w:rsidRDefault="000B510B" w:rsidP="00BC116D">
      <w:pPr>
        <w:pStyle w:val="Equation"/>
        <w:widowControl/>
        <w:tabs>
          <w:tab w:val="clear" w:pos="5040"/>
          <w:tab w:val="center" w:pos="4320"/>
          <w:tab w:val="right" w:pos="9242"/>
        </w:tabs>
        <w:autoSpaceDE/>
        <w:autoSpaceDN/>
        <w:spacing w:line="240" w:lineRule="auto"/>
        <w:jc w:val="center"/>
      </w:pPr>
      <w:r>
        <w:tab/>
      </w:r>
      <m:oMath>
        <m:r>
          <w:rPr>
            <w:rFonts w:ascii="Cambria Math" w:hAnsi="Cambria Math"/>
          </w:rPr>
          <m:t>s</m:t>
        </m:r>
        <m:d>
          <m:dPr>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p</m:t>
                </m:r>
              </m:sub>
            </m:sSub>
          </m:e>
        </m:d>
        <m:r>
          <w:rPr>
            <w:rFonts w:ascii="Cambria Math" w:hAnsi="Cambria Math"/>
          </w:rPr>
          <m:t>=</m:t>
        </m:r>
        <m:sSub>
          <m:sSubPr>
            <m:ctrlPr>
              <w:rPr>
                <w:rFonts w:ascii="Cambria Math" w:hAnsi="Cambria Math"/>
                <w:i/>
              </w:rPr>
            </m:ctrlPr>
          </m:sSubPr>
          <m:e>
            <m:r>
              <w:rPr>
                <w:rFonts w:ascii="Cambria Math" w:hAnsi="Cambria Math"/>
              </w:rPr>
              <m:t>LOF</m:t>
            </m:r>
          </m:e>
          <m:sub>
            <m:r>
              <w:rPr>
                <w:rFonts w:ascii="Cambria Math" w:hAnsi="Cambria Math"/>
              </w:rPr>
              <m:t>k</m:t>
            </m:r>
          </m:sub>
        </m:sSub>
        <m:d>
          <m:dPr>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p</m:t>
                </m:r>
              </m:sub>
            </m:sSub>
          </m:e>
        </m:d>
        <m:r>
          <w:rPr>
            <w:rFonts w:ascii="Cambria Math" w:hAnsi="Cambria Math"/>
          </w:rPr>
          <m:t>=</m:t>
        </m:r>
        <m:f>
          <m:fPr>
            <m:ctrlPr>
              <w:rPr>
                <w:rFonts w:ascii="Cambria Math" w:hAnsi="Cambria Math"/>
                <w:i/>
              </w:rPr>
            </m:ctrlPr>
          </m:fPr>
          <m:num>
            <m:r>
              <w:rPr>
                <w:rFonts w:ascii="Cambria Math" w:hAnsi="Cambria Math"/>
              </w:rPr>
              <m:t>1</m:t>
            </m:r>
          </m:num>
          <m:den>
            <m:d>
              <m:dPr>
                <m:begChr m:val="|"/>
                <m:endChr m:val="|"/>
                <m:ctrlPr>
                  <w:rPr>
                    <w:rFonts w:ascii="Cambria Math" w:hAnsi="Cambria Math"/>
                    <w:i/>
                  </w:rPr>
                </m:ctrlPr>
              </m:dPr>
              <m:e>
                <m:sSub>
                  <m:sSubPr>
                    <m:ctrlPr>
                      <w:rPr>
                        <w:rFonts w:ascii="Cambria Math" w:hAnsi="Cambria Math"/>
                        <w:i/>
                      </w:rPr>
                    </m:ctrlPr>
                  </m:sSubPr>
                  <m:e>
                    <m:r>
                      <w:rPr>
                        <w:rFonts w:ascii="Cambria Math" w:hAnsi="Cambria Math"/>
                      </w:rPr>
                      <m:t>N</m:t>
                    </m:r>
                  </m:e>
                  <m:sub>
                    <m:r>
                      <w:rPr>
                        <w:rFonts w:ascii="Cambria Math" w:hAnsi="Cambria Math"/>
                      </w:rPr>
                      <m:t>k</m:t>
                    </m:r>
                  </m:sub>
                </m:sSub>
                <m:d>
                  <m:dPr>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p</m:t>
                        </m:r>
                      </m:sub>
                    </m:sSub>
                  </m:e>
                </m:d>
              </m:e>
            </m:d>
          </m:den>
        </m:f>
        <m:nary>
          <m:naryPr>
            <m:chr m:val="∑"/>
            <m:limLoc m:val="subSup"/>
            <m:supHide m:val="1"/>
            <m:ctrlPr>
              <w:rPr>
                <w:rFonts w:ascii="Cambria Math" w:hAnsi="Cambria Math"/>
                <w:i/>
              </w:rPr>
            </m:ctrlPr>
          </m:naryPr>
          <m:sub>
            <m:r>
              <w:rPr>
                <w:rFonts w:ascii="Cambria Math" w:hAnsi="Cambria Math"/>
              </w:rPr>
              <m:t>q∈</m:t>
            </m:r>
            <m:sSub>
              <m:sSubPr>
                <m:ctrlPr>
                  <w:rPr>
                    <w:rFonts w:ascii="Cambria Math" w:hAnsi="Cambria Math"/>
                    <w:i/>
                  </w:rPr>
                </m:ctrlPr>
              </m:sSubPr>
              <m:e>
                <m:r>
                  <w:rPr>
                    <w:rFonts w:ascii="Cambria Math" w:hAnsi="Cambria Math"/>
                  </w:rPr>
                  <m:t>N</m:t>
                </m:r>
              </m:e>
              <m:sub>
                <m:r>
                  <w:rPr>
                    <w:rFonts w:ascii="Cambria Math" w:hAnsi="Cambria Math"/>
                  </w:rPr>
                  <m:t>k</m:t>
                </m:r>
              </m:sub>
            </m:sSub>
            <m:d>
              <m:dPr>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p</m:t>
                    </m:r>
                  </m:sub>
                </m:sSub>
              </m:e>
            </m:d>
          </m:sub>
          <m:sup/>
          <m:e>
            <m:f>
              <m:fPr>
                <m:ctrlPr>
                  <w:rPr>
                    <w:rFonts w:ascii="Cambria Math" w:hAnsi="Cambria Math"/>
                    <w:i/>
                  </w:rPr>
                </m:ctrlPr>
              </m:fPr>
              <m:num>
                <m:sSub>
                  <m:sSubPr>
                    <m:ctrlPr>
                      <w:rPr>
                        <w:rFonts w:ascii="Cambria Math" w:hAnsi="Cambria Math"/>
                        <w:i/>
                      </w:rPr>
                    </m:ctrlPr>
                  </m:sSubPr>
                  <m:e>
                    <m:r>
                      <w:rPr>
                        <w:rFonts w:ascii="Cambria Math" w:hAnsi="Cambria Math"/>
                      </w:rPr>
                      <m:t>lrd</m:t>
                    </m:r>
                  </m:e>
                  <m:sub>
                    <m:r>
                      <w:rPr>
                        <w:rFonts w:ascii="Cambria Math" w:hAnsi="Cambria Math"/>
                      </w:rPr>
                      <m:t>k</m:t>
                    </m:r>
                  </m:sub>
                </m:sSub>
                <m:d>
                  <m:dPr>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q</m:t>
                        </m:r>
                      </m:sub>
                    </m:sSub>
                  </m:e>
                </m:d>
              </m:num>
              <m:den>
                <m:sSub>
                  <m:sSubPr>
                    <m:ctrlPr>
                      <w:rPr>
                        <w:rFonts w:ascii="Cambria Math" w:hAnsi="Cambria Math"/>
                        <w:i/>
                      </w:rPr>
                    </m:ctrlPr>
                  </m:sSubPr>
                  <m:e>
                    <m:r>
                      <w:rPr>
                        <w:rFonts w:ascii="Cambria Math" w:hAnsi="Cambria Math"/>
                      </w:rPr>
                      <m:t>lrd</m:t>
                    </m:r>
                  </m:e>
                  <m:sub>
                    <m:r>
                      <w:rPr>
                        <w:rFonts w:ascii="Cambria Math" w:hAnsi="Cambria Math"/>
                      </w:rPr>
                      <m:t>k</m:t>
                    </m:r>
                  </m:sub>
                </m:sSub>
                <m:d>
                  <m:dPr>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p</m:t>
                        </m:r>
                      </m:sub>
                    </m:sSub>
                  </m:e>
                </m:d>
              </m:den>
            </m:f>
            <m:r>
              <w:rPr>
                <w:rFonts w:ascii="Cambria Math" w:hAnsi="Cambria Math"/>
              </w:rPr>
              <m:t xml:space="preserve">     </m:t>
            </m:r>
          </m:e>
        </m:nary>
      </m:oMath>
      <w:r w:rsidR="00171979">
        <w:tab/>
        <w:t>(4)</w:t>
      </w:r>
    </w:p>
    <w:p w14:paraId="6284C204" w14:textId="2A29663F" w:rsidR="00D44330" w:rsidRPr="00BC116D" w:rsidRDefault="00D44330" w:rsidP="00BC116D">
      <w:pPr>
        <w:pStyle w:val="ListParagraph"/>
        <w:spacing w:after="0" w:line="240" w:lineRule="auto"/>
        <w:contextualSpacing w:val="0"/>
        <w:jc w:val="both"/>
        <w:rPr>
          <w:rFonts w:ascii="Times New Roman" w:hAnsi="Times New Roman"/>
          <w:sz w:val="20"/>
          <w:szCs w:val="20"/>
        </w:rPr>
      </w:pPr>
      <w:proofErr w:type="spellStart"/>
      <w:r w:rsidRPr="008C7F63">
        <w:rPr>
          <w:rFonts w:ascii="Times New Roman" w:hAnsi="Times New Roman"/>
          <w:i/>
          <w:iCs/>
          <w:sz w:val="20"/>
          <w:szCs w:val="20"/>
        </w:rPr>
        <w:t>LOFk</w:t>
      </w:r>
      <w:proofErr w:type="spellEnd"/>
      <w:r w:rsidRPr="008C7F63">
        <w:rPr>
          <w:rFonts w:ascii="Times New Roman" w:hAnsi="Times New Roman"/>
          <w:i/>
          <w:iCs/>
          <w:sz w:val="20"/>
          <w:szCs w:val="20"/>
        </w:rPr>
        <w:t xml:space="preserve"> (</w:t>
      </w:r>
      <w:proofErr w:type="spellStart"/>
      <w:r w:rsidRPr="008C7F63">
        <w:rPr>
          <w:rFonts w:ascii="Times New Roman" w:hAnsi="Times New Roman"/>
          <w:i/>
          <w:iCs/>
          <w:sz w:val="20"/>
          <w:szCs w:val="20"/>
        </w:rPr>
        <w:t>xp</w:t>
      </w:r>
      <w:proofErr w:type="spellEnd"/>
      <w:r w:rsidRPr="008C7F63">
        <w:rPr>
          <w:rFonts w:ascii="Times New Roman" w:hAnsi="Times New Roman"/>
          <w:i/>
          <w:iCs/>
          <w:sz w:val="20"/>
          <w:szCs w:val="20"/>
        </w:rPr>
        <w:t>) &lt; 1</w:t>
      </w:r>
      <w:r w:rsidRPr="008C7F63">
        <w:rPr>
          <w:rFonts w:ascii="Times New Roman" w:hAnsi="Times New Roman"/>
          <w:sz w:val="20"/>
          <w:szCs w:val="20"/>
        </w:rPr>
        <w:t xml:space="preserve"> means </w:t>
      </w:r>
      <w:proofErr w:type="spellStart"/>
      <w:r w:rsidRPr="008C7F63">
        <w:rPr>
          <w:rFonts w:ascii="Times New Roman" w:hAnsi="Times New Roman"/>
          <w:i/>
          <w:iCs/>
          <w:sz w:val="20"/>
          <w:szCs w:val="20"/>
        </w:rPr>
        <w:t>xp</w:t>
      </w:r>
      <w:proofErr w:type="spellEnd"/>
      <w:r w:rsidRPr="008C7F63">
        <w:rPr>
          <w:rFonts w:ascii="Times New Roman" w:hAnsi="Times New Roman"/>
          <w:sz w:val="20"/>
          <w:szCs w:val="20"/>
        </w:rPr>
        <w:t xml:space="preserve"> has higher density than its neighbours (not outlier); </w:t>
      </w:r>
      <w:proofErr w:type="spellStart"/>
      <w:r w:rsidRPr="008C7F63">
        <w:rPr>
          <w:rFonts w:ascii="Times New Roman" w:hAnsi="Times New Roman"/>
          <w:i/>
          <w:iCs/>
          <w:sz w:val="20"/>
          <w:szCs w:val="20"/>
        </w:rPr>
        <w:t>LOFk</w:t>
      </w:r>
      <w:proofErr w:type="spellEnd"/>
      <w:r w:rsidRPr="008C7F63">
        <w:rPr>
          <w:rFonts w:ascii="Times New Roman" w:hAnsi="Times New Roman"/>
          <w:i/>
          <w:iCs/>
          <w:sz w:val="20"/>
          <w:szCs w:val="20"/>
        </w:rPr>
        <w:t xml:space="preserve"> (</w:t>
      </w:r>
      <w:proofErr w:type="spellStart"/>
      <w:r w:rsidRPr="008C7F63">
        <w:rPr>
          <w:rFonts w:ascii="Times New Roman" w:hAnsi="Times New Roman"/>
          <w:i/>
          <w:iCs/>
          <w:sz w:val="20"/>
          <w:szCs w:val="20"/>
        </w:rPr>
        <w:t>xp</w:t>
      </w:r>
      <w:proofErr w:type="spellEnd"/>
      <w:r w:rsidRPr="008C7F63">
        <w:rPr>
          <w:rFonts w:ascii="Times New Roman" w:hAnsi="Times New Roman"/>
          <w:i/>
          <w:iCs/>
          <w:sz w:val="20"/>
          <w:szCs w:val="20"/>
        </w:rPr>
        <w:t>) &gt; 1</w:t>
      </w:r>
      <w:r w:rsidRPr="008C7F63">
        <w:rPr>
          <w:rFonts w:ascii="Times New Roman" w:hAnsi="Times New Roman"/>
          <w:sz w:val="20"/>
          <w:szCs w:val="20"/>
        </w:rPr>
        <w:t xml:space="preserve"> means </w:t>
      </w:r>
      <w:proofErr w:type="spellStart"/>
      <w:r w:rsidRPr="008C7F63">
        <w:rPr>
          <w:rFonts w:ascii="Times New Roman" w:hAnsi="Times New Roman"/>
          <w:i/>
          <w:iCs/>
          <w:sz w:val="20"/>
          <w:szCs w:val="20"/>
        </w:rPr>
        <w:t>xp</w:t>
      </w:r>
      <w:proofErr w:type="spellEnd"/>
      <w:r w:rsidRPr="008C7F63">
        <w:rPr>
          <w:rFonts w:ascii="Times New Roman" w:hAnsi="Times New Roman"/>
          <w:sz w:val="20"/>
          <w:szCs w:val="20"/>
        </w:rPr>
        <w:t xml:space="preserve"> has lower density than its neighbours (outlier).</w:t>
      </w:r>
    </w:p>
    <w:p w14:paraId="3EA89442" w14:textId="1EA8CF32" w:rsidR="00D44330" w:rsidRPr="003776AA" w:rsidRDefault="00D44330" w:rsidP="003776AA">
      <w:pPr>
        <w:pStyle w:val="Heading3"/>
        <w:spacing w:after="240"/>
        <w:jc w:val="center"/>
        <w:rPr>
          <w:rFonts w:ascii="Times New Roman" w:hAnsi="Times New Roman" w:cs="Times New Roman"/>
          <w:b w:val="0"/>
          <w:bCs w:val="0"/>
          <w:i/>
          <w:iCs/>
          <w:sz w:val="20"/>
          <w:szCs w:val="20"/>
        </w:rPr>
      </w:pPr>
      <w:r w:rsidRPr="003776AA">
        <w:rPr>
          <w:rFonts w:ascii="Times New Roman" w:hAnsi="Times New Roman" w:cs="Times New Roman"/>
          <w:b w:val="0"/>
          <w:bCs w:val="0"/>
          <w:i/>
          <w:iCs/>
          <w:sz w:val="20"/>
          <w:szCs w:val="20"/>
        </w:rPr>
        <w:t>One Class Support Vector Machine (OCSVM)</w:t>
      </w:r>
    </w:p>
    <w:p w14:paraId="50872204" w14:textId="1D6503E7" w:rsidR="00D44330" w:rsidRDefault="00666862" w:rsidP="00BC116D">
      <w:pPr>
        <w:pStyle w:val="ListParagraph"/>
        <w:spacing w:after="0" w:line="240" w:lineRule="auto"/>
        <w:ind w:left="0" w:firstLine="288"/>
        <w:contextualSpacing w:val="0"/>
        <w:jc w:val="both"/>
        <w:rPr>
          <w:rFonts w:ascii="Times New Roman" w:hAnsi="Times New Roman"/>
          <w:sz w:val="20"/>
          <w:szCs w:val="20"/>
        </w:rPr>
      </w:pPr>
      <w:bookmarkStart w:id="5" w:name="_Hlk78354375"/>
      <w:r>
        <w:rPr>
          <w:rFonts w:ascii="Times New Roman" w:hAnsi="Times New Roman"/>
          <w:sz w:val="20"/>
          <w:szCs w:val="20"/>
        </w:rPr>
        <w:t xml:space="preserve">The OC-SVM technique operated by mapping the data such that most points are enclosed within a region separated from the origin in feature space. It aims to find a boundary that distinguished the normal observations from all others by maximizing the separation distance from the origin [27]. This is done by constructing a function </w:t>
      </w:r>
      <m:oMath>
        <m:r>
          <w:rPr>
            <w:rFonts w:ascii="Cambria Math" w:hAnsi="Cambria Math"/>
            <w:sz w:val="20"/>
            <w:szCs w:val="20"/>
          </w:rPr>
          <m:t>y = f(x)</m:t>
        </m:r>
      </m:oMath>
      <w:r>
        <w:rPr>
          <w:rFonts w:ascii="Times New Roman" w:hAnsi="Times New Roman"/>
          <w:sz w:val="20"/>
          <w:szCs w:val="20"/>
        </w:rPr>
        <w:t>, which returns +1 for observations within the majority region and -1 for points considered outside</w:t>
      </w:r>
      <w:r w:rsidR="00FC48B4">
        <w:rPr>
          <w:rFonts w:ascii="Times New Roman" w:hAnsi="Times New Roman"/>
          <w:sz w:val="20"/>
          <w:szCs w:val="20"/>
        </w:rPr>
        <w:t>. The formulation of this decision boundary is achieved through a constrained quadratic optimization approach</w:t>
      </w:r>
      <w:r w:rsidR="00171979">
        <w:rPr>
          <w:rFonts w:ascii="Times New Roman" w:hAnsi="Times New Roman"/>
          <w:sz w:val="20"/>
          <w:szCs w:val="20"/>
        </w:rPr>
        <w:t>, as defined in Eq</w:t>
      </w:r>
      <w:r w:rsidR="00B90452">
        <w:rPr>
          <w:rFonts w:ascii="Times New Roman" w:hAnsi="Times New Roman"/>
          <w:sz w:val="20"/>
          <w:szCs w:val="20"/>
        </w:rPr>
        <w:t>uation</w:t>
      </w:r>
      <w:r w:rsidR="00171979">
        <w:rPr>
          <w:rFonts w:ascii="Times New Roman" w:hAnsi="Times New Roman"/>
          <w:sz w:val="20"/>
          <w:szCs w:val="20"/>
        </w:rPr>
        <w:t xml:space="preserve"> (5)</w:t>
      </w:r>
      <w:r w:rsidR="00D44330" w:rsidRPr="008C7F63">
        <w:rPr>
          <w:rFonts w:ascii="Times New Roman" w:hAnsi="Times New Roman"/>
          <w:sz w:val="20"/>
          <w:szCs w:val="20"/>
        </w:rPr>
        <w:t>:</w:t>
      </w:r>
    </w:p>
    <w:p w14:paraId="459DF33B" w14:textId="77777777" w:rsidR="00263B75" w:rsidRDefault="00263B75" w:rsidP="00BC116D">
      <w:pPr>
        <w:pStyle w:val="ListParagraph"/>
        <w:spacing w:after="0" w:line="240" w:lineRule="auto"/>
        <w:ind w:left="0" w:firstLine="288"/>
        <w:contextualSpacing w:val="0"/>
        <w:jc w:val="both"/>
        <w:rPr>
          <w:rFonts w:ascii="Times New Roman" w:hAnsi="Times New Roman"/>
          <w:sz w:val="20"/>
          <w:szCs w:val="20"/>
        </w:rPr>
      </w:pPr>
    </w:p>
    <w:p w14:paraId="3CE5C463" w14:textId="41E3A818" w:rsidR="00263B75" w:rsidRPr="00AC2F59" w:rsidRDefault="000B510B" w:rsidP="00BC116D">
      <w:pPr>
        <w:pStyle w:val="Equation"/>
        <w:widowControl/>
        <w:tabs>
          <w:tab w:val="clear" w:pos="5040"/>
          <w:tab w:val="center" w:pos="4320"/>
          <w:tab w:val="right" w:pos="9242"/>
        </w:tabs>
        <w:autoSpaceDE/>
        <w:autoSpaceDN/>
        <w:spacing w:line="240" w:lineRule="auto"/>
        <w:jc w:val="center"/>
      </w:pPr>
      <w:r>
        <w:tab/>
      </w:r>
      <m:oMath>
        <m:func>
          <m:funcPr>
            <m:ctrlPr>
              <w:rPr>
                <w:rFonts w:ascii="Cambria Math" w:hAnsi="Cambria Math"/>
                <w:i/>
              </w:rPr>
            </m:ctrlPr>
          </m:funcPr>
          <m:fName>
            <m:limLow>
              <m:limLowPr>
                <m:ctrlPr>
                  <w:rPr>
                    <w:rFonts w:ascii="Cambria Math" w:hAnsi="Cambria Math"/>
                    <w:i/>
                  </w:rPr>
                </m:ctrlPr>
              </m:limLowPr>
              <m:e>
                <m:r>
                  <m:rPr>
                    <m:sty m:val="p"/>
                  </m:rPr>
                  <w:rPr>
                    <w:rFonts w:ascii="Cambria Math" w:hAnsi="Cambria Math"/>
                  </w:rPr>
                  <m:t>min</m:t>
                </m:r>
              </m:e>
              <m:lim>
                <m:r>
                  <w:rPr>
                    <w:rFonts w:ascii="Cambria Math" w:hAnsi="Cambria Math"/>
                  </w:rPr>
                  <m:t>w</m:t>
                </m:r>
                <m:r>
                  <m:rPr>
                    <m:scr m:val="script"/>
                  </m:rPr>
                  <w:rPr>
                    <w:rFonts w:ascii="Cambria Math" w:hAnsi="Cambria Math"/>
                  </w:rPr>
                  <m:t>∈F,</m:t>
                </m:r>
                <m:r>
                  <w:rPr>
                    <w:rFonts w:ascii="Cambria Math" w:hAnsi="Cambria Math"/>
                  </w:rPr>
                  <m:t>ξ∈</m:t>
                </m:r>
                <m:sSup>
                  <m:sSupPr>
                    <m:ctrlPr>
                      <w:rPr>
                        <w:rFonts w:ascii="Cambria Math" w:hAnsi="Cambria Math"/>
                        <w:i/>
                      </w:rPr>
                    </m:ctrlPr>
                  </m:sSupPr>
                  <m:e>
                    <m:r>
                      <m:rPr>
                        <m:scr m:val="script"/>
                      </m:rPr>
                      <w:rPr>
                        <w:rFonts w:ascii="Cambria Math" w:hAnsi="Cambria Math"/>
                      </w:rPr>
                      <m:t>R</m:t>
                    </m:r>
                  </m:e>
                  <m:sup>
                    <m:r>
                      <w:rPr>
                        <w:rFonts w:ascii="Cambria Math" w:hAnsi="Cambria Math"/>
                      </w:rPr>
                      <m:t>n</m:t>
                    </m:r>
                  </m:sup>
                </m:sSup>
                <m:r>
                  <w:rPr>
                    <w:rFonts w:ascii="Cambria Math" w:hAnsi="Cambria Math"/>
                  </w:rPr>
                  <m:t>,ρ</m:t>
                </m:r>
                <m:r>
                  <m:rPr>
                    <m:scr m:val="script"/>
                  </m:rPr>
                  <w:rPr>
                    <w:rFonts w:ascii="Cambria Math" w:hAnsi="Cambria Math"/>
                  </w:rPr>
                  <m:t>∈R</m:t>
                </m:r>
              </m:lim>
            </m:limLow>
          </m:fName>
          <m:e>
            <m:f>
              <m:fPr>
                <m:ctrlPr>
                  <w:rPr>
                    <w:rFonts w:ascii="Cambria Math" w:hAnsi="Cambria Math"/>
                    <w:i/>
                  </w:rPr>
                </m:ctrlPr>
              </m:fPr>
              <m:num>
                <m:r>
                  <w:rPr>
                    <w:rFonts w:ascii="Cambria Math" w:hAnsi="Cambria Math"/>
                  </w:rPr>
                  <m:t>1</m:t>
                </m:r>
              </m:num>
              <m:den>
                <m:r>
                  <w:rPr>
                    <w:rFonts w:ascii="Cambria Math" w:hAnsi="Cambria Math"/>
                  </w:rPr>
                  <m:t>2</m:t>
                </m:r>
              </m:den>
            </m:f>
          </m:e>
        </m:func>
        <m:sSup>
          <m:sSupPr>
            <m:ctrlPr>
              <w:rPr>
                <w:rFonts w:ascii="Cambria Math" w:hAnsi="Cambria Math"/>
                <w:i/>
              </w:rPr>
            </m:ctrlPr>
          </m:sSupPr>
          <m:e>
            <m:d>
              <m:dPr>
                <m:begChr m:val="‖"/>
                <m:endChr m:val="‖"/>
                <m:ctrlPr>
                  <w:rPr>
                    <w:rFonts w:ascii="Cambria Math" w:hAnsi="Cambria Math"/>
                    <w:i/>
                  </w:rPr>
                </m:ctrlPr>
              </m:dPr>
              <m:e>
                <m:r>
                  <w:rPr>
                    <w:rFonts w:ascii="Cambria Math" w:hAnsi="Cambria Math"/>
                  </w:rPr>
                  <m:t>w</m:t>
                </m:r>
              </m:e>
            </m:d>
          </m:e>
          <m:sup>
            <m:r>
              <w:rPr>
                <w:rFonts w:ascii="Cambria Math" w:hAnsi="Cambria Math"/>
              </w:rPr>
              <m:t>2</m:t>
            </m:r>
          </m:sup>
        </m:sSup>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vl</m:t>
            </m:r>
          </m:den>
        </m:f>
        <m:nary>
          <m:naryPr>
            <m:chr m:val="∑"/>
            <m:limLoc m:val="subSup"/>
            <m:supHide m:val="1"/>
            <m:ctrlPr>
              <w:rPr>
                <w:rFonts w:ascii="Cambria Math" w:hAnsi="Cambria Math"/>
                <w:i/>
              </w:rPr>
            </m:ctrlPr>
          </m:naryPr>
          <m:sub>
            <m:r>
              <w:rPr>
                <w:rFonts w:ascii="Cambria Math" w:hAnsi="Cambria Math"/>
              </w:rPr>
              <m:t>i</m:t>
            </m:r>
          </m:sub>
          <m:sup/>
          <m:e>
            <m:sSub>
              <m:sSubPr>
                <m:ctrlPr>
                  <w:rPr>
                    <w:rFonts w:ascii="Cambria Math" w:hAnsi="Cambria Math"/>
                    <w:i/>
                  </w:rPr>
                </m:ctrlPr>
              </m:sSubPr>
              <m:e>
                <m:r>
                  <w:rPr>
                    <w:rFonts w:ascii="Cambria Math" w:hAnsi="Cambria Math"/>
                  </w:rPr>
                  <m:t>ξ</m:t>
                </m:r>
              </m:e>
              <m:sub>
                <m:r>
                  <w:rPr>
                    <w:rFonts w:ascii="Cambria Math" w:hAnsi="Cambria Math"/>
                  </w:rPr>
                  <m:t>i</m:t>
                </m:r>
              </m:sub>
            </m:sSub>
            <m:r>
              <w:rPr>
                <w:rFonts w:ascii="Cambria Math" w:hAnsi="Cambria Math"/>
              </w:rPr>
              <m:t xml:space="preserve">-ρ, </m:t>
            </m:r>
          </m:e>
        </m:nary>
        <m:r>
          <w:rPr>
            <w:rFonts w:ascii="Cambria Math" w:hAnsi="Cambria Math"/>
          </w:rPr>
          <m:t xml:space="preserve">       </m:t>
        </m:r>
      </m:oMath>
      <w:r>
        <w:tab/>
        <w:t>(5)</w:t>
      </w:r>
    </w:p>
    <w:p w14:paraId="41B78AEA" w14:textId="77777777" w:rsidR="00AC2F59" w:rsidRPr="00AC2F59" w:rsidRDefault="00AC2F59" w:rsidP="00BC116D">
      <w:pPr>
        <w:pStyle w:val="ListParagraph"/>
        <w:spacing w:after="0" w:line="240" w:lineRule="auto"/>
        <w:ind w:left="0" w:firstLine="288"/>
        <w:contextualSpacing w:val="0"/>
        <w:jc w:val="both"/>
        <w:rPr>
          <w:rFonts w:ascii="Times New Roman" w:hAnsi="Times New Roman"/>
          <w:sz w:val="20"/>
          <w:szCs w:val="20"/>
        </w:rPr>
      </w:pPr>
    </w:p>
    <w:p w14:paraId="5ACB5959" w14:textId="3B78EB57" w:rsidR="00AC2F59" w:rsidRDefault="00AC2F59" w:rsidP="00BC116D">
      <w:pPr>
        <w:pStyle w:val="ListParagraph"/>
        <w:spacing w:after="0" w:line="240" w:lineRule="auto"/>
        <w:ind w:left="0" w:firstLine="288"/>
        <w:contextualSpacing w:val="0"/>
        <w:jc w:val="center"/>
        <w:rPr>
          <w:rFonts w:ascii="Times New Roman" w:hAnsi="Times New Roman"/>
          <w:sz w:val="20"/>
          <w:szCs w:val="20"/>
        </w:rPr>
      </w:pPr>
      <w:r>
        <w:rPr>
          <w:rFonts w:ascii="Times New Roman" w:hAnsi="Times New Roman"/>
          <w:sz w:val="20"/>
          <w:szCs w:val="20"/>
        </w:rPr>
        <w:t xml:space="preserve">Where: </w:t>
      </w:r>
      <m:oMath>
        <m:r>
          <w:rPr>
            <w:rFonts w:ascii="Cambria Math" w:hAnsi="Cambria Math"/>
            <w:sz w:val="20"/>
            <w:szCs w:val="20"/>
          </w:rPr>
          <m:t>v∈</m:t>
        </m:r>
        <m:d>
          <m:dPr>
            <m:ctrlPr>
              <w:rPr>
                <w:rFonts w:ascii="Cambria Math" w:hAnsi="Cambria Math"/>
                <w:i/>
                <w:sz w:val="20"/>
                <w:szCs w:val="20"/>
              </w:rPr>
            </m:ctrlPr>
          </m:dPr>
          <m:e>
            <m:r>
              <w:rPr>
                <w:rFonts w:ascii="Cambria Math" w:hAnsi="Cambria Math"/>
                <w:sz w:val="20"/>
                <w:szCs w:val="20"/>
              </w:rPr>
              <m:t>0,1</m:t>
            </m:r>
          </m:e>
        </m:d>
      </m:oMath>
      <w:r>
        <w:rPr>
          <w:rFonts w:ascii="Times New Roman" w:hAnsi="Times New Roman"/>
          <w:sz w:val="20"/>
          <w:szCs w:val="20"/>
        </w:rPr>
        <w:t xml:space="preserve"> and </w:t>
      </w:r>
      <m:oMath>
        <m:sSub>
          <m:sSubPr>
            <m:ctrlPr>
              <w:rPr>
                <w:rFonts w:ascii="Cambria Math" w:hAnsi="Cambria Math"/>
                <w:i/>
                <w:sz w:val="20"/>
                <w:szCs w:val="20"/>
              </w:rPr>
            </m:ctrlPr>
          </m:sSubPr>
          <m:e>
            <m:r>
              <w:rPr>
                <w:rFonts w:ascii="Cambria Math" w:hAnsi="Cambria Math"/>
                <w:sz w:val="20"/>
                <w:szCs w:val="20"/>
              </w:rPr>
              <m:t>ξ</m:t>
            </m:r>
          </m:e>
          <m:sub>
            <m:r>
              <w:rPr>
                <w:rFonts w:ascii="Cambria Math" w:hAnsi="Cambria Math"/>
                <w:sz w:val="20"/>
                <w:szCs w:val="20"/>
              </w:rPr>
              <m:t>i</m:t>
            </m:r>
          </m:sub>
        </m:sSub>
      </m:oMath>
      <w:r>
        <w:rPr>
          <w:rFonts w:ascii="Times New Roman" w:hAnsi="Times New Roman"/>
          <w:sz w:val="20"/>
          <w:szCs w:val="20"/>
        </w:rPr>
        <w:t xml:space="preserve"> is a slack variable, and subject to:</w:t>
      </w:r>
    </w:p>
    <w:p w14:paraId="5E34FF45" w14:textId="77777777" w:rsidR="00AC2F59" w:rsidRDefault="00AC2F59" w:rsidP="00BC116D">
      <w:pPr>
        <w:pStyle w:val="ListParagraph"/>
        <w:spacing w:after="0" w:line="240" w:lineRule="auto"/>
        <w:ind w:left="0" w:firstLine="288"/>
        <w:contextualSpacing w:val="0"/>
        <w:jc w:val="center"/>
        <w:rPr>
          <w:rFonts w:ascii="Times New Roman" w:hAnsi="Times New Roman"/>
          <w:sz w:val="20"/>
          <w:szCs w:val="20"/>
        </w:rPr>
      </w:pPr>
    </w:p>
    <w:p w14:paraId="5A8C7B8A" w14:textId="43ECAD2D" w:rsidR="00D44330" w:rsidRPr="00AC2F59" w:rsidRDefault="00000000" w:rsidP="00BC116D">
      <w:pPr>
        <w:pStyle w:val="ListParagraph"/>
        <w:spacing w:after="0" w:line="240" w:lineRule="auto"/>
        <w:ind w:left="0" w:firstLine="288"/>
        <w:contextualSpacing w:val="0"/>
        <w:jc w:val="both"/>
      </w:pPr>
      <m:oMathPara>
        <m:oMath>
          <m:d>
            <m:dPr>
              <m:ctrlPr>
                <w:rPr>
                  <w:rFonts w:ascii="Cambria Math" w:hAnsi="Cambria Math"/>
                  <w:i/>
                  <w:sz w:val="20"/>
                  <w:szCs w:val="20"/>
                </w:rPr>
              </m:ctrlPr>
            </m:dPr>
            <m:e>
              <m:sSub>
                <m:sSubPr>
                  <m:ctrlPr>
                    <w:rPr>
                      <w:rFonts w:ascii="Cambria Math" w:hAnsi="Cambria Math"/>
                      <w:i/>
                      <w:sz w:val="20"/>
                      <w:szCs w:val="20"/>
                    </w:rPr>
                  </m:ctrlPr>
                </m:sSubPr>
                <m:e>
                  <m:r>
                    <w:rPr>
                      <w:rFonts w:ascii="Cambria Math" w:hAnsi="Cambria Math"/>
                      <w:sz w:val="20"/>
                      <w:szCs w:val="20"/>
                    </w:rPr>
                    <m:t>w</m:t>
                  </m:r>
                </m:e>
                <m:sub>
                  <m:r>
                    <w:rPr>
                      <w:rFonts w:ascii="Cambria Math" w:hAnsi="Cambria Math"/>
                      <w:sz w:val="20"/>
                      <w:szCs w:val="20"/>
                    </w:rPr>
                    <m:t>i</m:t>
                  </m:r>
                </m:sub>
              </m:sSub>
              <m:r>
                <m:rPr>
                  <m:sty m:val="p"/>
                </m:rPr>
                <w:rPr>
                  <w:rFonts w:ascii="Cambria Math" w:hAnsi="Cambria Math"/>
                  <w:sz w:val="20"/>
                  <w:szCs w:val="20"/>
                </w:rPr>
                <m:t>Φ</m:t>
              </m:r>
              <m:d>
                <m:dPr>
                  <m:ctrlPr>
                    <w:rPr>
                      <w:rFonts w:ascii="Cambria Math" w:hAnsi="Cambria Math"/>
                      <w:i/>
                      <w:sz w:val="20"/>
                      <w:szCs w:val="20"/>
                    </w:rPr>
                  </m:ctrlPr>
                </m:dPr>
                <m:e>
                  <m:r>
                    <w:rPr>
                      <w:rFonts w:ascii="Cambria Math" w:hAnsi="Cambria Math"/>
                      <w:sz w:val="20"/>
                      <w:szCs w:val="20"/>
                    </w:rPr>
                    <m:t>x</m:t>
                  </m:r>
                </m:e>
              </m:d>
            </m:e>
          </m:d>
          <m:r>
            <w:rPr>
              <w:rFonts w:ascii="Cambria Math" w:hAnsi="Cambria Math"/>
              <w:sz w:val="20"/>
              <w:szCs w:val="20"/>
            </w:rPr>
            <m:t>≥ρ-</m:t>
          </m:r>
          <m:sSub>
            <m:sSubPr>
              <m:ctrlPr>
                <w:rPr>
                  <w:rFonts w:ascii="Cambria Math" w:hAnsi="Cambria Math"/>
                  <w:i/>
                  <w:sz w:val="20"/>
                  <w:szCs w:val="20"/>
                </w:rPr>
              </m:ctrlPr>
            </m:sSubPr>
            <m:e>
              <m:r>
                <w:rPr>
                  <w:rFonts w:ascii="Cambria Math" w:hAnsi="Cambria Math"/>
                  <w:sz w:val="20"/>
                  <w:szCs w:val="20"/>
                </w:rPr>
                <m:t>ξ</m:t>
              </m:r>
            </m:e>
            <m:sub>
              <m:r>
                <w:rPr>
                  <w:rFonts w:ascii="Cambria Math" w:hAnsi="Cambria Math"/>
                  <w:sz w:val="20"/>
                  <w:szCs w:val="20"/>
                </w:rPr>
                <m:t>i</m:t>
              </m:r>
            </m:sub>
          </m:sSub>
          <m:r>
            <w:rPr>
              <w:rFonts w:ascii="Cambria Math" w:hAnsi="Cambria Math"/>
              <w:sz w:val="20"/>
              <w:szCs w:val="20"/>
            </w:rPr>
            <m:t xml:space="preserve"> and </m:t>
          </m:r>
          <m:sSub>
            <m:sSubPr>
              <m:ctrlPr>
                <w:rPr>
                  <w:rFonts w:ascii="Cambria Math" w:hAnsi="Cambria Math"/>
                  <w:i/>
                  <w:sz w:val="20"/>
                  <w:szCs w:val="20"/>
                </w:rPr>
              </m:ctrlPr>
            </m:sSubPr>
            <m:e>
              <m:r>
                <w:rPr>
                  <w:rFonts w:ascii="Cambria Math" w:hAnsi="Cambria Math"/>
                  <w:sz w:val="20"/>
                  <w:szCs w:val="20"/>
                </w:rPr>
                <m:t>ξ</m:t>
              </m:r>
            </m:e>
            <m:sub>
              <m:r>
                <w:rPr>
                  <w:rFonts w:ascii="Cambria Math" w:hAnsi="Cambria Math"/>
                  <w:sz w:val="20"/>
                  <w:szCs w:val="20"/>
                </w:rPr>
                <m:t>i</m:t>
              </m:r>
            </m:sub>
          </m:sSub>
          <m:r>
            <w:rPr>
              <w:rFonts w:ascii="Cambria Math" w:hAnsi="Cambria Math"/>
              <w:sz w:val="20"/>
              <w:szCs w:val="20"/>
            </w:rPr>
            <m:t xml:space="preserve">≥0      </m:t>
          </m:r>
        </m:oMath>
      </m:oMathPara>
    </w:p>
    <w:p w14:paraId="2E6FA9D8" w14:textId="6DE8400D" w:rsidR="00D44330" w:rsidRPr="003776AA" w:rsidRDefault="00D44330" w:rsidP="003776AA">
      <w:pPr>
        <w:pStyle w:val="Heading3"/>
        <w:spacing w:after="240"/>
        <w:jc w:val="center"/>
        <w:rPr>
          <w:rFonts w:ascii="Times New Roman" w:hAnsi="Times New Roman" w:cs="Times New Roman"/>
          <w:b w:val="0"/>
          <w:bCs w:val="0"/>
          <w:i/>
          <w:iCs/>
          <w:sz w:val="20"/>
          <w:szCs w:val="20"/>
        </w:rPr>
      </w:pPr>
      <w:r w:rsidRPr="003776AA">
        <w:rPr>
          <w:rFonts w:ascii="Times New Roman" w:hAnsi="Times New Roman" w:cs="Times New Roman"/>
          <w:b w:val="0"/>
          <w:bCs w:val="0"/>
          <w:i/>
          <w:iCs/>
          <w:sz w:val="20"/>
          <w:szCs w:val="20"/>
        </w:rPr>
        <w:t>Isolation Forest (IF)</w:t>
      </w:r>
    </w:p>
    <w:p w14:paraId="56E7E4A8" w14:textId="142E760B" w:rsidR="001A3B8E" w:rsidRPr="003776AA" w:rsidRDefault="00FC48B4" w:rsidP="003776AA">
      <w:pPr>
        <w:pStyle w:val="ListParagraph"/>
        <w:spacing w:after="0" w:line="240" w:lineRule="auto"/>
        <w:ind w:left="0" w:firstLine="288"/>
        <w:contextualSpacing w:val="0"/>
        <w:jc w:val="both"/>
        <w:rPr>
          <w:rFonts w:ascii="Times New Roman" w:hAnsi="Times New Roman"/>
          <w:sz w:val="20"/>
          <w:szCs w:val="20"/>
        </w:rPr>
      </w:pPr>
      <w:r>
        <w:rPr>
          <w:rFonts w:ascii="Times New Roman" w:hAnsi="Times New Roman"/>
          <w:sz w:val="20"/>
          <w:szCs w:val="20"/>
        </w:rPr>
        <w:t>Isolation Forest belongs to the family of anomaly detection techniques that isolated data instances using recursive partitioning of randomly selected features. Unlike density-based approaches, this method is based on the premise that anomalies are easier to isolate than normal points, due to requiring fewer splits in the partitioning process [5]. In this algorithm, random sub-samples of the dataset are processed into trees, where points that are isolated using shorter paths are flagged as anomalies. In contrast, those requiring deeper traversal into the tree are considered normal.</w:t>
      </w:r>
    </w:p>
    <w:p w14:paraId="281F4AF7" w14:textId="6F36C057" w:rsidR="00FC48B4" w:rsidRPr="001A3B8E" w:rsidRDefault="00FC48B4" w:rsidP="00BC116D">
      <w:pPr>
        <w:pStyle w:val="ListParagraph"/>
        <w:spacing w:after="0" w:line="240" w:lineRule="auto"/>
        <w:ind w:left="0" w:firstLine="288"/>
        <w:contextualSpacing w:val="0"/>
        <w:jc w:val="both"/>
        <w:rPr>
          <w:rFonts w:ascii="Times New Roman" w:hAnsi="Times New Roman"/>
          <w:sz w:val="20"/>
          <w:szCs w:val="20"/>
        </w:rPr>
      </w:pPr>
      <w:r w:rsidRPr="001A3B8E">
        <w:rPr>
          <w:rFonts w:ascii="Times New Roman" w:hAnsi="Times New Roman"/>
          <w:sz w:val="20"/>
          <w:szCs w:val="20"/>
        </w:rPr>
        <w:t xml:space="preserve">Given a dataset with n instances, the anomaly score </w:t>
      </w:r>
      <w:r w:rsidRPr="001A3B8E">
        <w:rPr>
          <w:rFonts w:ascii="Times New Roman" w:hAnsi="Times New Roman"/>
          <w:i/>
          <w:iCs/>
          <w:sz w:val="20"/>
          <w:szCs w:val="20"/>
        </w:rPr>
        <w:t>s(</w:t>
      </w:r>
      <w:proofErr w:type="spellStart"/>
      <w:r w:rsidRPr="001A3B8E">
        <w:rPr>
          <w:rFonts w:ascii="Times New Roman" w:hAnsi="Times New Roman"/>
          <w:i/>
          <w:iCs/>
          <w:sz w:val="20"/>
          <w:szCs w:val="20"/>
        </w:rPr>
        <w:t>x</w:t>
      </w:r>
      <w:r w:rsidRPr="001A3B8E">
        <w:rPr>
          <w:rFonts w:ascii="Times New Roman" w:hAnsi="Times New Roman"/>
          <w:i/>
          <w:iCs/>
          <w:sz w:val="20"/>
          <w:szCs w:val="20"/>
          <w:vertAlign w:val="subscript"/>
        </w:rPr>
        <w:t>p</w:t>
      </w:r>
      <w:proofErr w:type="spellEnd"/>
      <w:r w:rsidRPr="001A3B8E">
        <w:rPr>
          <w:rFonts w:ascii="Times New Roman" w:hAnsi="Times New Roman"/>
          <w:i/>
          <w:iCs/>
          <w:sz w:val="20"/>
          <w:szCs w:val="20"/>
        </w:rPr>
        <w:t>)</w:t>
      </w:r>
      <w:r w:rsidRPr="001A3B8E">
        <w:rPr>
          <w:rFonts w:ascii="Times New Roman" w:hAnsi="Times New Roman"/>
          <w:sz w:val="20"/>
          <w:szCs w:val="20"/>
        </w:rPr>
        <w:t xml:space="preserve"> for a sample point </w:t>
      </w:r>
      <w:proofErr w:type="spellStart"/>
      <w:r w:rsidRPr="001A3B8E">
        <w:rPr>
          <w:rFonts w:ascii="Times New Roman" w:hAnsi="Times New Roman"/>
          <w:i/>
          <w:iCs/>
          <w:sz w:val="20"/>
          <w:szCs w:val="20"/>
        </w:rPr>
        <w:t>x</w:t>
      </w:r>
      <w:r w:rsidRPr="001A3B8E">
        <w:rPr>
          <w:rFonts w:ascii="Times New Roman" w:hAnsi="Times New Roman"/>
          <w:i/>
          <w:iCs/>
          <w:sz w:val="20"/>
          <w:szCs w:val="20"/>
          <w:vertAlign w:val="subscript"/>
        </w:rPr>
        <w:t>p</w:t>
      </w:r>
      <w:proofErr w:type="spellEnd"/>
      <w:r w:rsidRPr="001A3B8E">
        <w:rPr>
          <w:rFonts w:ascii="Times New Roman" w:hAnsi="Times New Roman"/>
          <w:i/>
          <w:iCs/>
          <w:sz w:val="20"/>
          <w:szCs w:val="20"/>
        </w:rPr>
        <w:t xml:space="preserve"> </w:t>
      </w:r>
      <w:r w:rsidRPr="001A3B8E">
        <w:rPr>
          <w:rFonts w:ascii="Times New Roman" w:hAnsi="Times New Roman"/>
          <w:sz w:val="20"/>
          <w:szCs w:val="20"/>
        </w:rPr>
        <w:t>is calculated as</w:t>
      </w:r>
      <w:r w:rsidR="00171979">
        <w:rPr>
          <w:rFonts w:ascii="Times New Roman" w:hAnsi="Times New Roman"/>
          <w:sz w:val="20"/>
          <w:szCs w:val="20"/>
        </w:rPr>
        <w:t xml:space="preserve"> Eq</w:t>
      </w:r>
      <w:r w:rsidR="00B90452">
        <w:rPr>
          <w:rFonts w:ascii="Times New Roman" w:hAnsi="Times New Roman"/>
          <w:sz w:val="20"/>
          <w:szCs w:val="20"/>
        </w:rPr>
        <w:t>uation</w:t>
      </w:r>
      <w:r w:rsidR="00171979">
        <w:rPr>
          <w:rFonts w:ascii="Times New Roman" w:hAnsi="Times New Roman"/>
          <w:sz w:val="20"/>
          <w:szCs w:val="20"/>
        </w:rPr>
        <w:t xml:space="preserve"> (6)</w:t>
      </w:r>
      <w:r w:rsidRPr="001A3B8E">
        <w:rPr>
          <w:rFonts w:ascii="Times New Roman" w:hAnsi="Times New Roman"/>
          <w:sz w:val="20"/>
          <w:szCs w:val="20"/>
        </w:rPr>
        <w:t>:</w:t>
      </w:r>
    </w:p>
    <w:p w14:paraId="2AF0A3DA" w14:textId="77777777" w:rsidR="00D44330" w:rsidRPr="003776AA" w:rsidRDefault="00D44330" w:rsidP="00BC116D">
      <w:pPr>
        <w:pStyle w:val="Equation"/>
        <w:widowControl/>
        <w:tabs>
          <w:tab w:val="clear" w:pos="5040"/>
          <w:tab w:val="center" w:pos="4320"/>
          <w:tab w:val="right" w:pos="9242"/>
        </w:tabs>
        <w:autoSpaceDE/>
        <w:autoSpaceDN/>
        <w:spacing w:line="240" w:lineRule="auto"/>
        <w:jc w:val="center"/>
        <w:rPr>
          <w:lang w:val="en-GB"/>
        </w:rPr>
      </w:pPr>
    </w:p>
    <w:p w14:paraId="390E536E" w14:textId="67438528" w:rsidR="00AC2F59" w:rsidRDefault="00824146" w:rsidP="00BC116D">
      <w:pPr>
        <w:pStyle w:val="Equation"/>
        <w:widowControl/>
        <w:tabs>
          <w:tab w:val="clear" w:pos="5040"/>
          <w:tab w:val="center" w:pos="4320"/>
          <w:tab w:val="right" w:pos="9242"/>
        </w:tabs>
        <w:autoSpaceDE/>
        <w:autoSpaceDN/>
        <w:spacing w:line="240" w:lineRule="auto"/>
        <w:jc w:val="center"/>
      </w:pPr>
      <w:r>
        <w:tab/>
      </w:r>
      <m:oMath>
        <m:r>
          <w:rPr>
            <w:rFonts w:ascii="Cambria Math" w:hAnsi="Cambria Math"/>
          </w:rPr>
          <m:t>s</m:t>
        </m:r>
        <m:d>
          <m:dPr>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p</m:t>
                </m:r>
              </m:sub>
            </m:sSub>
          </m:e>
        </m:d>
        <m:r>
          <w:rPr>
            <w:rFonts w:ascii="Cambria Math" w:hAnsi="Cambria Math"/>
          </w:rPr>
          <m:t>=</m:t>
        </m:r>
        <m:sSup>
          <m:sSupPr>
            <m:ctrlPr>
              <w:rPr>
                <w:rFonts w:ascii="Cambria Math" w:hAnsi="Cambria Math"/>
                <w:i/>
              </w:rPr>
            </m:ctrlPr>
          </m:sSupPr>
          <m:e>
            <m:r>
              <w:rPr>
                <w:rFonts w:ascii="Cambria Math" w:hAnsi="Cambria Math"/>
              </w:rPr>
              <m:t>2</m:t>
            </m:r>
          </m:e>
          <m:sup>
            <m:r>
              <w:rPr>
                <w:rFonts w:ascii="Cambria Math" w:hAnsi="Cambria Math"/>
              </w:rPr>
              <m:t>-</m:t>
            </m:r>
            <m:f>
              <m:fPr>
                <m:ctrlPr>
                  <w:rPr>
                    <w:rFonts w:ascii="Cambria Math" w:hAnsi="Cambria Math"/>
                    <w:i/>
                  </w:rPr>
                </m:ctrlPr>
              </m:fPr>
              <m:num>
                <m:r>
                  <w:rPr>
                    <w:rFonts w:ascii="Cambria Math" w:hAnsi="Cambria Math"/>
                  </w:rPr>
                  <m:t>E(h</m:t>
                </m:r>
                <m:d>
                  <m:dPr>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p</m:t>
                        </m:r>
                      </m:sub>
                    </m:sSub>
                  </m:e>
                </m:d>
                <m:r>
                  <w:rPr>
                    <w:rFonts w:ascii="Cambria Math" w:hAnsi="Cambria Math"/>
                  </w:rPr>
                  <m:t>)</m:t>
                </m:r>
              </m:num>
              <m:den>
                <m:r>
                  <w:rPr>
                    <w:rFonts w:ascii="Cambria Math" w:hAnsi="Cambria Math"/>
                  </w:rPr>
                  <m:t>c(n)</m:t>
                </m:r>
              </m:den>
            </m:f>
          </m:sup>
        </m:sSup>
        <m:r>
          <w:rPr>
            <w:rFonts w:ascii="Cambria Math" w:hAnsi="Cambria Math"/>
          </w:rPr>
          <m:t>, c</m:t>
        </m:r>
        <m:d>
          <m:dPr>
            <m:ctrlPr>
              <w:rPr>
                <w:rFonts w:ascii="Cambria Math" w:hAnsi="Cambria Math"/>
                <w:i/>
              </w:rPr>
            </m:ctrlPr>
          </m:dPr>
          <m:e>
            <m:r>
              <w:rPr>
                <w:rFonts w:ascii="Cambria Math" w:hAnsi="Cambria Math"/>
              </w:rPr>
              <m:t>n</m:t>
            </m:r>
          </m:e>
        </m:d>
        <m:r>
          <w:rPr>
            <w:rFonts w:ascii="Cambria Math" w:hAnsi="Cambria Math"/>
          </w:rPr>
          <m:t xml:space="preserve">=2H </m:t>
        </m:r>
        <m:d>
          <m:dPr>
            <m:ctrlPr>
              <w:rPr>
                <w:rFonts w:ascii="Cambria Math" w:hAnsi="Cambria Math"/>
                <w:i/>
              </w:rPr>
            </m:ctrlPr>
          </m:dPr>
          <m:e>
            <m:r>
              <w:rPr>
                <w:rFonts w:ascii="Cambria Math" w:hAnsi="Cambria Math"/>
              </w:rPr>
              <m:t>n-1</m:t>
            </m:r>
          </m:e>
        </m:d>
        <m:r>
          <w:rPr>
            <w:rFonts w:ascii="Cambria Math" w:hAnsi="Cambria Math"/>
          </w:rPr>
          <m:t xml:space="preserve">-(2(n-1)/n)      </m:t>
        </m:r>
      </m:oMath>
      <w:r>
        <w:tab/>
        <w:t>(6)</w:t>
      </w:r>
    </w:p>
    <w:p w14:paraId="4F178238" w14:textId="77777777" w:rsidR="00AC2F59" w:rsidRDefault="00AC2F59" w:rsidP="00BC116D">
      <w:pPr>
        <w:pStyle w:val="ListParagraph"/>
        <w:spacing w:after="0" w:line="240" w:lineRule="auto"/>
        <w:ind w:left="0" w:firstLine="288"/>
        <w:contextualSpacing w:val="0"/>
        <w:jc w:val="both"/>
        <w:rPr>
          <w:rFonts w:ascii="Times New Roman" w:hAnsi="Times New Roman"/>
          <w:sz w:val="20"/>
          <w:szCs w:val="20"/>
        </w:rPr>
      </w:pPr>
    </w:p>
    <w:p w14:paraId="4DB9C71F" w14:textId="64EA3F34" w:rsidR="00B90452" w:rsidRPr="003776AA" w:rsidRDefault="00FC48B4" w:rsidP="003776AA">
      <w:pPr>
        <w:pStyle w:val="ListParagraph"/>
        <w:spacing w:after="0" w:line="240" w:lineRule="auto"/>
        <w:ind w:left="0" w:firstLine="288"/>
        <w:contextualSpacing w:val="0"/>
        <w:jc w:val="both"/>
        <w:rPr>
          <w:rFonts w:ascii="Times New Roman" w:hAnsi="Times New Roman"/>
          <w:sz w:val="20"/>
          <w:szCs w:val="20"/>
        </w:rPr>
      </w:pPr>
      <w:r>
        <w:rPr>
          <w:rFonts w:ascii="Times New Roman" w:hAnsi="Times New Roman"/>
          <w:sz w:val="20"/>
          <w:szCs w:val="20"/>
        </w:rPr>
        <w:t>Here,</w:t>
      </w:r>
      <w:r w:rsidR="00D44330" w:rsidRPr="008C7F63">
        <w:rPr>
          <w:rFonts w:ascii="Times New Roman" w:hAnsi="Times New Roman"/>
          <w:sz w:val="20"/>
          <w:szCs w:val="20"/>
        </w:rPr>
        <w:t xml:space="preserve"> </w:t>
      </w:r>
      <w:r w:rsidR="00D44330" w:rsidRPr="008C7F63">
        <w:rPr>
          <w:rFonts w:ascii="Times New Roman" w:hAnsi="Times New Roman"/>
          <w:i/>
          <w:iCs/>
          <w:sz w:val="20"/>
          <w:szCs w:val="20"/>
        </w:rPr>
        <w:t>h(</w:t>
      </w:r>
      <w:proofErr w:type="spellStart"/>
      <w:r w:rsidR="00D44330" w:rsidRPr="008C7F63">
        <w:rPr>
          <w:rFonts w:ascii="Times New Roman" w:hAnsi="Times New Roman"/>
          <w:i/>
          <w:iCs/>
          <w:sz w:val="20"/>
          <w:szCs w:val="20"/>
        </w:rPr>
        <w:t>x</w:t>
      </w:r>
      <w:r w:rsidR="00D44330" w:rsidRPr="00FC48B4">
        <w:rPr>
          <w:rFonts w:ascii="Times New Roman" w:hAnsi="Times New Roman"/>
          <w:i/>
          <w:iCs/>
          <w:sz w:val="20"/>
          <w:szCs w:val="20"/>
          <w:vertAlign w:val="subscript"/>
        </w:rPr>
        <w:t>p</w:t>
      </w:r>
      <w:proofErr w:type="spellEnd"/>
      <w:r w:rsidR="00D44330" w:rsidRPr="008C7F63">
        <w:rPr>
          <w:rFonts w:ascii="Times New Roman" w:hAnsi="Times New Roman"/>
          <w:i/>
          <w:iCs/>
          <w:sz w:val="20"/>
          <w:szCs w:val="20"/>
        </w:rPr>
        <w:t>)</w:t>
      </w:r>
      <w:r w:rsidR="00D44330" w:rsidRPr="008C7F63">
        <w:rPr>
          <w:rFonts w:ascii="Times New Roman" w:hAnsi="Times New Roman"/>
          <w:sz w:val="20"/>
          <w:szCs w:val="20"/>
        </w:rPr>
        <w:t xml:space="preserve"> </w:t>
      </w:r>
      <w:r>
        <w:rPr>
          <w:rFonts w:ascii="Times New Roman" w:hAnsi="Times New Roman"/>
          <w:sz w:val="20"/>
          <w:szCs w:val="20"/>
        </w:rPr>
        <w:t>represents the path length for a point within a single tree,</w:t>
      </w:r>
      <w:r w:rsidR="00D44330" w:rsidRPr="008C7F63">
        <w:rPr>
          <w:rFonts w:ascii="Times New Roman" w:hAnsi="Times New Roman"/>
          <w:sz w:val="20"/>
          <w:szCs w:val="20"/>
        </w:rPr>
        <w:t xml:space="preserve"> and </w:t>
      </w:r>
      <w:r w:rsidR="00D44330" w:rsidRPr="008C7F63">
        <w:rPr>
          <w:rFonts w:ascii="Times New Roman" w:hAnsi="Times New Roman"/>
          <w:i/>
          <w:iCs/>
          <w:sz w:val="20"/>
          <w:szCs w:val="20"/>
        </w:rPr>
        <w:t>E (h(</w:t>
      </w:r>
      <w:proofErr w:type="spellStart"/>
      <w:r w:rsidR="00D44330" w:rsidRPr="008C7F63">
        <w:rPr>
          <w:rFonts w:ascii="Times New Roman" w:hAnsi="Times New Roman"/>
          <w:i/>
          <w:iCs/>
          <w:sz w:val="20"/>
          <w:szCs w:val="20"/>
        </w:rPr>
        <w:t>xp</w:t>
      </w:r>
      <w:proofErr w:type="spellEnd"/>
      <w:r w:rsidR="00D44330" w:rsidRPr="008C7F63">
        <w:rPr>
          <w:rFonts w:ascii="Times New Roman" w:hAnsi="Times New Roman"/>
          <w:i/>
          <w:iCs/>
          <w:sz w:val="20"/>
          <w:szCs w:val="20"/>
        </w:rPr>
        <w:t>))</w:t>
      </w:r>
      <w:r w:rsidR="00D44330" w:rsidRPr="008C7F63">
        <w:rPr>
          <w:rFonts w:ascii="Times New Roman" w:hAnsi="Times New Roman"/>
          <w:sz w:val="20"/>
          <w:szCs w:val="20"/>
        </w:rPr>
        <w:t xml:space="preserve"> is the </w:t>
      </w:r>
      <w:r>
        <w:rPr>
          <w:rFonts w:ascii="Times New Roman" w:hAnsi="Times New Roman"/>
          <w:sz w:val="20"/>
          <w:szCs w:val="20"/>
        </w:rPr>
        <w:t>expected path length averaged across all trees. The harmonic number</w:t>
      </w:r>
      <w:r w:rsidR="00D44330" w:rsidRPr="008C7F63">
        <w:rPr>
          <w:rFonts w:ascii="Times New Roman" w:hAnsi="Times New Roman"/>
          <w:sz w:val="20"/>
          <w:szCs w:val="20"/>
        </w:rPr>
        <w:t xml:space="preserve"> </w:t>
      </w:r>
      <w:r w:rsidR="00D44330" w:rsidRPr="008C7F63">
        <w:rPr>
          <w:rFonts w:ascii="Times New Roman" w:hAnsi="Times New Roman"/>
          <w:i/>
          <w:iCs/>
          <w:sz w:val="20"/>
          <w:szCs w:val="20"/>
        </w:rPr>
        <w:t>H (</w:t>
      </w:r>
      <w:proofErr w:type="spellStart"/>
      <w:r w:rsidR="00D44330" w:rsidRPr="008C7F63">
        <w:rPr>
          <w:rFonts w:ascii="Times New Roman" w:hAnsi="Times New Roman"/>
          <w:i/>
          <w:iCs/>
          <w:sz w:val="20"/>
          <w:szCs w:val="20"/>
        </w:rPr>
        <w:t>i</w:t>
      </w:r>
      <w:proofErr w:type="spellEnd"/>
      <w:r w:rsidR="00D44330" w:rsidRPr="008C7F63">
        <w:rPr>
          <w:rFonts w:ascii="Times New Roman" w:hAnsi="Times New Roman"/>
          <w:i/>
          <w:iCs/>
          <w:sz w:val="20"/>
          <w:szCs w:val="20"/>
        </w:rPr>
        <w:t>)</w:t>
      </w:r>
      <w:r w:rsidR="00D44330" w:rsidRPr="008C7F63">
        <w:rPr>
          <w:rFonts w:ascii="Times New Roman" w:hAnsi="Times New Roman"/>
          <w:sz w:val="20"/>
          <w:szCs w:val="20"/>
        </w:rPr>
        <w:t xml:space="preserve"> </w:t>
      </w:r>
      <w:r>
        <w:rPr>
          <w:rFonts w:ascii="Times New Roman" w:hAnsi="Times New Roman"/>
          <w:sz w:val="20"/>
          <w:szCs w:val="20"/>
        </w:rPr>
        <w:t>used in normalizing, is estimated by</w:t>
      </w:r>
      <w:r w:rsidR="00D44330" w:rsidRPr="008C7F63">
        <w:rPr>
          <w:rFonts w:ascii="Times New Roman" w:hAnsi="Times New Roman"/>
          <w:sz w:val="20"/>
          <w:szCs w:val="20"/>
        </w:rPr>
        <w:t xml:space="preserve"> </w:t>
      </w:r>
      <w:r w:rsidR="00D44330" w:rsidRPr="008C7F63">
        <w:rPr>
          <w:rFonts w:ascii="Times New Roman" w:hAnsi="Times New Roman"/>
          <w:i/>
          <w:iCs/>
          <w:sz w:val="20"/>
          <w:szCs w:val="20"/>
        </w:rPr>
        <w:t>H (</w:t>
      </w:r>
      <w:proofErr w:type="spellStart"/>
      <w:r w:rsidR="00D44330" w:rsidRPr="008C7F63">
        <w:rPr>
          <w:rFonts w:ascii="Times New Roman" w:hAnsi="Times New Roman"/>
          <w:i/>
          <w:iCs/>
          <w:sz w:val="20"/>
          <w:szCs w:val="20"/>
        </w:rPr>
        <w:t>i</w:t>
      </w:r>
      <w:proofErr w:type="spellEnd"/>
      <w:r w:rsidR="00D44330" w:rsidRPr="008C7F63">
        <w:rPr>
          <w:rFonts w:ascii="Times New Roman" w:hAnsi="Times New Roman"/>
          <w:i/>
          <w:iCs/>
          <w:sz w:val="20"/>
          <w:szCs w:val="20"/>
        </w:rPr>
        <w:t>) = ln (</w:t>
      </w:r>
      <w:proofErr w:type="spellStart"/>
      <w:r w:rsidR="00D44330" w:rsidRPr="008C7F63">
        <w:rPr>
          <w:rFonts w:ascii="Times New Roman" w:hAnsi="Times New Roman"/>
          <w:i/>
          <w:iCs/>
          <w:sz w:val="20"/>
          <w:szCs w:val="20"/>
        </w:rPr>
        <w:t>i</w:t>
      </w:r>
      <w:proofErr w:type="spellEnd"/>
      <w:r w:rsidR="00D44330" w:rsidRPr="008C7F63">
        <w:rPr>
          <w:rFonts w:ascii="Times New Roman" w:hAnsi="Times New Roman"/>
          <w:i/>
          <w:iCs/>
          <w:sz w:val="20"/>
          <w:szCs w:val="20"/>
        </w:rPr>
        <w:t>)</w:t>
      </w:r>
      <w:r w:rsidR="00D44330" w:rsidRPr="008C7F63">
        <w:rPr>
          <w:rFonts w:ascii="Times New Roman" w:hAnsi="Times New Roman"/>
          <w:sz w:val="20"/>
          <w:szCs w:val="20"/>
        </w:rPr>
        <w:t xml:space="preserve"> + 0.5772</w:t>
      </w:r>
      <w:r>
        <w:rPr>
          <w:rFonts w:ascii="Times New Roman" w:hAnsi="Times New Roman"/>
          <w:sz w:val="20"/>
          <w:szCs w:val="20"/>
        </w:rPr>
        <w:t>. A higher anomaly score corresponds to a greater likelihood of the sample being an outlier</w:t>
      </w:r>
      <w:r w:rsidR="00D44330" w:rsidRPr="008C7F63">
        <w:rPr>
          <w:rFonts w:ascii="Times New Roman" w:hAnsi="Times New Roman"/>
          <w:sz w:val="20"/>
          <w:szCs w:val="20"/>
        </w:rPr>
        <w:t>.</w:t>
      </w:r>
    </w:p>
    <w:p w14:paraId="558ADDE4" w14:textId="227DC34B" w:rsidR="00D44330" w:rsidRPr="003776AA" w:rsidRDefault="00D44330" w:rsidP="003776AA">
      <w:pPr>
        <w:pStyle w:val="Heading2"/>
        <w:spacing w:after="240"/>
        <w:jc w:val="center"/>
        <w:rPr>
          <w:rFonts w:ascii="Times New Roman" w:hAnsi="Times New Roman" w:cs="Times New Roman"/>
          <w:i w:val="0"/>
          <w:iCs w:val="0"/>
          <w:sz w:val="24"/>
          <w:szCs w:val="24"/>
        </w:rPr>
      </w:pPr>
      <w:r w:rsidRPr="003776AA">
        <w:rPr>
          <w:rFonts w:ascii="Times New Roman" w:hAnsi="Times New Roman" w:cs="Times New Roman"/>
          <w:i w:val="0"/>
          <w:iCs w:val="0"/>
          <w:sz w:val="24"/>
          <w:szCs w:val="24"/>
        </w:rPr>
        <w:t>Datasets</w:t>
      </w:r>
    </w:p>
    <w:p w14:paraId="2FA91374" w14:textId="3A731691" w:rsidR="00D44330" w:rsidRDefault="00D44330" w:rsidP="00BC116D">
      <w:pPr>
        <w:ind w:firstLine="288"/>
        <w:jc w:val="both"/>
      </w:pPr>
      <w:r w:rsidRPr="00565DDC">
        <w:t xml:space="preserve">Four datasets used in this study are from UCI repository which are Cervical Cancer, Diabetics, Maternal Health Risk and Caesarean datasets while Dengue dataset </w:t>
      </w:r>
      <w:proofErr w:type="gramStart"/>
      <w:r w:rsidRPr="00565DDC">
        <w:t>are</w:t>
      </w:r>
      <w:proofErr w:type="gramEnd"/>
      <w:r w:rsidRPr="00565DDC">
        <w:t xml:space="preserve"> obtained from Seremban Health Organization. Each dataset has different number of records and attributes as stated in Table 1. Cervical Cancer dataset contains 20 attributes regarding on cervix </w:t>
      </w:r>
      <w:proofErr w:type="spellStart"/>
      <w:r w:rsidRPr="00565DDC">
        <w:t>behaviour</w:t>
      </w:r>
      <w:proofErr w:type="spellEnd"/>
      <w:r w:rsidRPr="00565DDC">
        <w:t xml:space="preserve"> risk with 72 patients’ with and without cancer instances. As for Diabetics dataset that includes 9 </w:t>
      </w:r>
      <w:r w:rsidRPr="00565DDC">
        <w:lastRenderedPageBreak/>
        <w:t xml:space="preserve">attributes with 768 patients’ record which contain related diabetes diseases criteria such as BMI, glucose and insulin, Maternal Health Risk dataset </w:t>
      </w:r>
      <w:proofErr w:type="gramStart"/>
      <w:r w:rsidRPr="00565DDC">
        <w:t>consist</w:t>
      </w:r>
      <w:proofErr w:type="gramEnd"/>
      <w:r w:rsidRPr="00565DDC">
        <w:t xml:space="preserve"> of 678 records and 7 attributes from different hospitals and clinics through the IoT based risk monitoring system. Caesarean dataset contains information about 80 pregnant women and 6 attributes that considering about the most important characteristics of delivery problem. Lastly, dengue dataset is given by Seremban Health Organization for research purposes, it contains 120 instances and 6 attributes on dengue patients’ and climate data. </w:t>
      </w:r>
      <w:r w:rsidR="00193145" w:rsidRPr="00565DDC">
        <w:t xml:space="preserve">It is important to note that all five datasets used in this study are </w:t>
      </w:r>
      <w:proofErr w:type="spellStart"/>
      <w:r w:rsidR="00193145" w:rsidRPr="00565DDC">
        <w:t>unlabelled</w:t>
      </w:r>
      <w:proofErr w:type="spellEnd"/>
      <w:r w:rsidR="00193145" w:rsidRPr="00565DDC">
        <w:t xml:space="preserve"> and do not explicitly contain ground-truth outlier labels. Therefore, the number of actual </w:t>
      </w:r>
      <w:r w:rsidR="00B90452" w:rsidRPr="00565DDC">
        <w:t>outliers</w:t>
      </w:r>
      <w:r w:rsidR="00193145" w:rsidRPr="00565DDC">
        <w:t xml:space="preserve"> is unknown, which aligns with the nature of unsupervised outlier detection tasks. The models are evaluated based on their ability to detect anomalies inferred from patterns in the data.</w:t>
      </w:r>
    </w:p>
    <w:p w14:paraId="5AA5D6EC" w14:textId="77777777" w:rsidR="003776AA" w:rsidRPr="00565DDC" w:rsidRDefault="003776AA" w:rsidP="00BC116D">
      <w:pPr>
        <w:ind w:firstLine="288"/>
        <w:jc w:val="both"/>
      </w:pPr>
    </w:p>
    <w:tbl>
      <w:tblPr>
        <w:tblStyle w:val="TableGrid"/>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992"/>
        <w:gridCol w:w="1134"/>
      </w:tblGrid>
      <w:tr w:rsidR="00565DDC" w:rsidRPr="00565DDC" w14:paraId="77292F3A" w14:textId="77777777" w:rsidTr="00565DDC">
        <w:trPr>
          <w:jc w:val="center"/>
        </w:trPr>
        <w:tc>
          <w:tcPr>
            <w:tcW w:w="4111" w:type="dxa"/>
            <w:gridSpan w:val="3"/>
            <w:tcBorders>
              <w:top w:val="nil"/>
              <w:bottom w:val="single" w:sz="4" w:space="0" w:color="auto"/>
            </w:tcBorders>
            <w:vAlign w:val="center"/>
          </w:tcPr>
          <w:p w14:paraId="1B827758" w14:textId="4853B10F" w:rsidR="00565DDC" w:rsidRPr="00565DDC" w:rsidRDefault="00824146" w:rsidP="00BC116D">
            <w:pPr>
              <w:pStyle w:val="ListParagraph"/>
              <w:spacing w:before="120" w:after="0" w:line="240" w:lineRule="auto"/>
              <w:ind w:left="0"/>
              <w:contextualSpacing w:val="0"/>
              <w:jc w:val="center"/>
              <w:rPr>
                <w:rFonts w:ascii="Times New Roman" w:hAnsi="Times New Roman"/>
                <w:sz w:val="20"/>
                <w:szCs w:val="20"/>
              </w:rPr>
            </w:pPr>
            <w:r>
              <w:rPr>
                <w:rFonts w:ascii="Times New Roman" w:hAnsi="Times New Roman"/>
                <w:b/>
                <w:bCs/>
                <w:sz w:val="18"/>
                <w:szCs w:val="18"/>
              </w:rPr>
              <w:t>TABLE</w:t>
            </w:r>
            <w:r w:rsidR="00565DDC" w:rsidRPr="00565DDC">
              <w:rPr>
                <w:rFonts w:ascii="Times New Roman" w:hAnsi="Times New Roman"/>
                <w:b/>
                <w:bCs/>
                <w:sz w:val="18"/>
                <w:szCs w:val="18"/>
              </w:rPr>
              <w:t xml:space="preserve"> 1</w:t>
            </w:r>
            <w:r w:rsidR="00565DDC" w:rsidRPr="00565DDC">
              <w:rPr>
                <w:rFonts w:ascii="Times New Roman" w:hAnsi="Times New Roman"/>
                <w:sz w:val="18"/>
                <w:szCs w:val="18"/>
              </w:rPr>
              <w:t>. Detail description of datasets used</w:t>
            </w:r>
          </w:p>
        </w:tc>
      </w:tr>
      <w:tr w:rsidR="00D44330" w:rsidRPr="00824146" w14:paraId="2B658677" w14:textId="77777777" w:rsidTr="004400FE">
        <w:trPr>
          <w:jc w:val="center"/>
        </w:trPr>
        <w:tc>
          <w:tcPr>
            <w:tcW w:w="1985" w:type="dxa"/>
            <w:tcBorders>
              <w:top w:val="single" w:sz="4" w:space="0" w:color="auto"/>
              <w:bottom w:val="single" w:sz="4" w:space="0" w:color="auto"/>
            </w:tcBorders>
            <w:vAlign w:val="center"/>
          </w:tcPr>
          <w:p w14:paraId="045C06E3" w14:textId="77777777" w:rsidR="00D44330" w:rsidRPr="00824146" w:rsidRDefault="00D44330" w:rsidP="00BC116D">
            <w:pPr>
              <w:pStyle w:val="ListParagraph"/>
              <w:spacing w:after="0" w:line="240" w:lineRule="auto"/>
              <w:ind w:left="0"/>
              <w:contextualSpacing w:val="0"/>
              <w:rPr>
                <w:rFonts w:ascii="Times New Roman" w:hAnsi="Times New Roman"/>
                <w:b/>
                <w:bCs/>
                <w:sz w:val="18"/>
                <w:szCs w:val="18"/>
              </w:rPr>
            </w:pPr>
            <w:r w:rsidRPr="00824146">
              <w:rPr>
                <w:rFonts w:ascii="Times New Roman" w:hAnsi="Times New Roman"/>
                <w:b/>
                <w:bCs/>
                <w:sz w:val="18"/>
                <w:szCs w:val="18"/>
              </w:rPr>
              <w:t>Dataset</w:t>
            </w:r>
          </w:p>
        </w:tc>
        <w:tc>
          <w:tcPr>
            <w:tcW w:w="992" w:type="dxa"/>
            <w:tcBorders>
              <w:top w:val="single" w:sz="4" w:space="0" w:color="auto"/>
              <w:bottom w:val="single" w:sz="4" w:space="0" w:color="auto"/>
            </w:tcBorders>
            <w:vAlign w:val="center"/>
          </w:tcPr>
          <w:p w14:paraId="5980D95A" w14:textId="77777777" w:rsidR="00D44330" w:rsidRPr="00824146" w:rsidRDefault="00D44330" w:rsidP="00BC116D">
            <w:pPr>
              <w:pStyle w:val="ListParagraph"/>
              <w:spacing w:after="0" w:line="240" w:lineRule="auto"/>
              <w:ind w:left="0"/>
              <w:contextualSpacing w:val="0"/>
              <w:jc w:val="center"/>
              <w:rPr>
                <w:rFonts w:ascii="Times New Roman" w:hAnsi="Times New Roman"/>
                <w:b/>
                <w:bCs/>
                <w:sz w:val="18"/>
                <w:szCs w:val="18"/>
              </w:rPr>
            </w:pPr>
            <w:r w:rsidRPr="00824146">
              <w:rPr>
                <w:rFonts w:ascii="Times New Roman" w:hAnsi="Times New Roman"/>
                <w:b/>
                <w:bCs/>
                <w:sz w:val="18"/>
                <w:szCs w:val="18"/>
              </w:rPr>
              <w:t>Records</w:t>
            </w:r>
          </w:p>
        </w:tc>
        <w:tc>
          <w:tcPr>
            <w:tcW w:w="1134" w:type="dxa"/>
            <w:tcBorders>
              <w:top w:val="single" w:sz="4" w:space="0" w:color="auto"/>
              <w:bottom w:val="single" w:sz="4" w:space="0" w:color="auto"/>
            </w:tcBorders>
            <w:vAlign w:val="center"/>
          </w:tcPr>
          <w:p w14:paraId="3F1F35F3" w14:textId="77777777" w:rsidR="00D44330" w:rsidRPr="00824146" w:rsidRDefault="00D44330" w:rsidP="00BC116D">
            <w:pPr>
              <w:pStyle w:val="ListParagraph"/>
              <w:spacing w:after="0" w:line="240" w:lineRule="auto"/>
              <w:ind w:left="0"/>
              <w:contextualSpacing w:val="0"/>
              <w:jc w:val="center"/>
              <w:rPr>
                <w:rFonts w:ascii="Times New Roman" w:hAnsi="Times New Roman"/>
                <w:b/>
                <w:bCs/>
                <w:sz w:val="18"/>
                <w:szCs w:val="18"/>
              </w:rPr>
            </w:pPr>
            <w:r w:rsidRPr="00824146">
              <w:rPr>
                <w:rFonts w:ascii="Times New Roman" w:hAnsi="Times New Roman"/>
                <w:b/>
                <w:bCs/>
                <w:sz w:val="18"/>
                <w:szCs w:val="18"/>
              </w:rPr>
              <w:t>Attributes</w:t>
            </w:r>
          </w:p>
        </w:tc>
      </w:tr>
      <w:tr w:rsidR="00D44330" w:rsidRPr="00565DDC" w14:paraId="60D712B3" w14:textId="77777777" w:rsidTr="004400FE">
        <w:trPr>
          <w:jc w:val="center"/>
        </w:trPr>
        <w:tc>
          <w:tcPr>
            <w:tcW w:w="1985" w:type="dxa"/>
            <w:tcBorders>
              <w:top w:val="single" w:sz="4" w:space="0" w:color="auto"/>
            </w:tcBorders>
            <w:vAlign w:val="center"/>
          </w:tcPr>
          <w:p w14:paraId="70E45F3D" w14:textId="77777777" w:rsidR="00D44330" w:rsidRPr="00565DDC" w:rsidRDefault="00D44330" w:rsidP="00BC116D">
            <w:pPr>
              <w:pStyle w:val="ListParagraph"/>
              <w:spacing w:after="0" w:line="240" w:lineRule="auto"/>
              <w:ind w:left="0"/>
              <w:contextualSpacing w:val="0"/>
              <w:rPr>
                <w:rFonts w:ascii="Times New Roman" w:hAnsi="Times New Roman"/>
                <w:sz w:val="20"/>
                <w:szCs w:val="20"/>
              </w:rPr>
            </w:pPr>
            <w:r w:rsidRPr="00565DDC">
              <w:rPr>
                <w:rFonts w:ascii="Times New Roman" w:hAnsi="Times New Roman"/>
                <w:sz w:val="20"/>
                <w:szCs w:val="20"/>
              </w:rPr>
              <w:t>Cervical Cancer</w:t>
            </w:r>
          </w:p>
        </w:tc>
        <w:tc>
          <w:tcPr>
            <w:tcW w:w="992" w:type="dxa"/>
            <w:tcBorders>
              <w:top w:val="single" w:sz="4" w:space="0" w:color="auto"/>
            </w:tcBorders>
            <w:vAlign w:val="center"/>
          </w:tcPr>
          <w:p w14:paraId="0426A977" w14:textId="77777777" w:rsidR="00D44330" w:rsidRPr="00565DDC" w:rsidRDefault="00D44330" w:rsidP="00BC116D">
            <w:pPr>
              <w:pStyle w:val="ListParagraph"/>
              <w:spacing w:after="0" w:line="240" w:lineRule="auto"/>
              <w:ind w:left="0"/>
              <w:contextualSpacing w:val="0"/>
              <w:jc w:val="center"/>
              <w:rPr>
                <w:rFonts w:ascii="Times New Roman" w:hAnsi="Times New Roman"/>
                <w:sz w:val="20"/>
                <w:szCs w:val="20"/>
              </w:rPr>
            </w:pPr>
            <w:r w:rsidRPr="00565DDC">
              <w:rPr>
                <w:rFonts w:ascii="Times New Roman" w:hAnsi="Times New Roman"/>
                <w:sz w:val="20"/>
                <w:szCs w:val="20"/>
              </w:rPr>
              <w:t>72</w:t>
            </w:r>
          </w:p>
        </w:tc>
        <w:tc>
          <w:tcPr>
            <w:tcW w:w="1134" w:type="dxa"/>
            <w:tcBorders>
              <w:top w:val="single" w:sz="4" w:space="0" w:color="auto"/>
            </w:tcBorders>
            <w:vAlign w:val="center"/>
          </w:tcPr>
          <w:p w14:paraId="5A3FE8E9" w14:textId="77777777" w:rsidR="00D44330" w:rsidRPr="00565DDC" w:rsidRDefault="00D44330" w:rsidP="00BC116D">
            <w:pPr>
              <w:pStyle w:val="ListParagraph"/>
              <w:spacing w:after="0" w:line="240" w:lineRule="auto"/>
              <w:ind w:left="0"/>
              <w:contextualSpacing w:val="0"/>
              <w:jc w:val="center"/>
              <w:rPr>
                <w:rFonts w:ascii="Times New Roman" w:hAnsi="Times New Roman"/>
                <w:sz w:val="20"/>
                <w:szCs w:val="20"/>
              </w:rPr>
            </w:pPr>
            <w:r w:rsidRPr="00565DDC">
              <w:rPr>
                <w:rFonts w:ascii="Times New Roman" w:hAnsi="Times New Roman"/>
                <w:sz w:val="20"/>
                <w:szCs w:val="20"/>
              </w:rPr>
              <w:t>20</w:t>
            </w:r>
          </w:p>
        </w:tc>
      </w:tr>
      <w:tr w:rsidR="00D44330" w:rsidRPr="00565DDC" w14:paraId="4991378F" w14:textId="77777777" w:rsidTr="004400FE">
        <w:trPr>
          <w:jc w:val="center"/>
        </w:trPr>
        <w:tc>
          <w:tcPr>
            <w:tcW w:w="1985" w:type="dxa"/>
            <w:vAlign w:val="center"/>
          </w:tcPr>
          <w:p w14:paraId="35F557FC" w14:textId="77777777" w:rsidR="00D44330" w:rsidRPr="00565DDC" w:rsidRDefault="00D44330" w:rsidP="00BC116D">
            <w:pPr>
              <w:pStyle w:val="ListParagraph"/>
              <w:spacing w:after="0" w:line="240" w:lineRule="auto"/>
              <w:ind w:left="0"/>
              <w:contextualSpacing w:val="0"/>
              <w:rPr>
                <w:rFonts w:ascii="Times New Roman" w:hAnsi="Times New Roman"/>
                <w:sz w:val="20"/>
                <w:szCs w:val="20"/>
              </w:rPr>
            </w:pPr>
            <w:r w:rsidRPr="00565DDC">
              <w:rPr>
                <w:rFonts w:ascii="Times New Roman" w:hAnsi="Times New Roman"/>
                <w:sz w:val="20"/>
                <w:szCs w:val="20"/>
              </w:rPr>
              <w:t>Diabetics</w:t>
            </w:r>
          </w:p>
        </w:tc>
        <w:tc>
          <w:tcPr>
            <w:tcW w:w="992" w:type="dxa"/>
            <w:vAlign w:val="center"/>
          </w:tcPr>
          <w:p w14:paraId="203D3B29" w14:textId="77777777" w:rsidR="00D44330" w:rsidRPr="00565DDC" w:rsidRDefault="00D44330" w:rsidP="00BC116D">
            <w:pPr>
              <w:pStyle w:val="ListParagraph"/>
              <w:spacing w:after="0" w:line="240" w:lineRule="auto"/>
              <w:ind w:left="0"/>
              <w:contextualSpacing w:val="0"/>
              <w:jc w:val="center"/>
              <w:rPr>
                <w:rFonts w:ascii="Times New Roman" w:hAnsi="Times New Roman"/>
                <w:sz w:val="20"/>
                <w:szCs w:val="20"/>
              </w:rPr>
            </w:pPr>
            <w:r w:rsidRPr="00565DDC">
              <w:rPr>
                <w:rFonts w:ascii="Times New Roman" w:hAnsi="Times New Roman"/>
                <w:sz w:val="20"/>
                <w:szCs w:val="20"/>
              </w:rPr>
              <w:t>768</w:t>
            </w:r>
          </w:p>
        </w:tc>
        <w:tc>
          <w:tcPr>
            <w:tcW w:w="1134" w:type="dxa"/>
            <w:vAlign w:val="center"/>
          </w:tcPr>
          <w:p w14:paraId="68135AD9" w14:textId="77777777" w:rsidR="00D44330" w:rsidRPr="00565DDC" w:rsidRDefault="00D44330" w:rsidP="00BC116D">
            <w:pPr>
              <w:pStyle w:val="ListParagraph"/>
              <w:spacing w:after="0" w:line="240" w:lineRule="auto"/>
              <w:ind w:left="0"/>
              <w:contextualSpacing w:val="0"/>
              <w:jc w:val="center"/>
              <w:rPr>
                <w:rFonts w:ascii="Times New Roman" w:hAnsi="Times New Roman"/>
                <w:sz w:val="20"/>
                <w:szCs w:val="20"/>
              </w:rPr>
            </w:pPr>
            <w:r w:rsidRPr="00565DDC">
              <w:rPr>
                <w:rFonts w:ascii="Times New Roman" w:hAnsi="Times New Roman"/>
                <w:sz w:val="20"/>
                <w:szCs w:val="20"/>
              </w:rPr>
              <w:t>9</w:t>
            </w:r>
          </w:p>
        </w:tc>
      </w:tr>
      <w:tr w:rsidR="00D44330" w:rsidRPr="00565DDC" w14:paraId="090CBFA2" w14:textId="77777777" w:rsidTr="004400FE">
        <w:trPr>
          <w:jc w:val="center"/>
        </w:trPr>
        <w:tc>
          <w:tcPr>
            <w:tcW w:w="1985" w:type="dxa"/>
            <w:vAlign w:val="center"/>
          </w:tcPr>
          <w:p w14:paraId="630D4509" w14:textId="77777777" w:rsidR="00D44330" w:rsidRPr="00565DDC" w:rsidRDefault="00D44330" w:rsidP="00BC116D">
            <w:pPr>
              <w:pStyle w:val="ListParagraph"/>
              <w:spacing w:after="0" w:line="240" w:lineRule="auto"/>
              <w:ind w:left="0"/>
              <w:contextualSpacing w:val="0"/>
              <w:rPr>
                <w:rFonts w:ascii="Times New Roman" w:hAnsi="Times New Roman"/>
                <w:sz w:val="20"/>
                <w:szCs w:val="20"/>
              </w:rPr>
            </w:pPr>
            <w:r w:rsidRPr="00565DDC">
              <w:rPr>
                <w:rFonts w:ascii="Times New Roman" w:hAnsi="Times New Roman"/>
                <w:sz w:val="20"/>
                <w:szCs w:val="20"/>
              </w:rPr>
              <w:t>Maternal Health Risk</w:t>
            </w:r>
          </w:p>
        </w:tc>
        <w:tc>
          <w:tcPr>
            <w:tcW w:w="992" w:type="dxa"/>
            <w:vAlign w:val="center"/>
          </w:tcPr>
          <w:p w14:paraId="0F1E4D2E" w14:textId="77777777" w:rsidR="00D44330" w:rsidRPr="00565DDC" w:rsidRDefault="00D44330" w:rsidP="00BC116D">
            <w:pPr>
              <w:pStyle w:val="ListParagraph"/>
              <w:spacing w:after="0" w:line="240" w:lineRule="auto"/>
              <w:ind w:left="0"/>
              <w:contextualSpacing w:val="0"/>
              <w:jc w:val="center"/>
              <w:rPr>
                <w:rFonts w:ascii="Times New Roman" w:hAnsi="Times New Roman"/>
                <w:sz w:val="20"/>
                <w:szCs w:val="20"/>
              </w:rPr>
            </w:pPr>
            <w:r w:rsidRPr="00565DDC">
              <w:rPr>
                <w:rFonts w:ascii="Times New Roman" w:hAnsi="Times New Roman"/>
                <w:sz w:val="20"/>
                <w:szCs w:val="20"/>
              </w:rPr>
              <w:t>678</w:t>
            </w:r>
          </w:p>
        </w:tc>
        <w:tc>
          <w:tcPr>
            <w:tcW w:w="1134" w:type="dxa"/>
            <w:vAlign w:val="center"/>
          </w:tcPr>
          <w:p w14:paraId="18838833" w14:textId="77777777" w:rsidR="00D44330" w:rsidRPr="00565DDC" w:rsidRDefault="00D44330" w:rsidP="00BC116D">
            <w:pPr>
              <w:pStyle w:val="ListParagraph"/>
              <w:spacing w:after="0" w:line="240" w:lineRule="auto"/>
              <w:ind w:left="0"/>
              <w:contextualSpacing w:val="0"/>
              <w:jc w:val="center"/>
              <w:rPr>
                <w:rFonts w:ascii="Times New Roman" w:hAnsi="Times New Roman"/>
                <w:sz w:val="20"/>
                <w:szCs w:val="20"/>
              </w:rPr>
            </w:pPr>
            <w:r w:rsidRPr="00565DDC">
              <w:rPr>
                <w:rFonts w:ascii="Times New Roman" w:hAnsi="Times New Roman"/>
                <w:sz w:val="20"/>
                <w:szCs w:val="20"/>
              </w:rPr>
              <w:t>7</w:t>
            </w:r>
          </w:p>
        </w:tc>
      </w:tr>
      <w:tr w:rsidR="00D44330" w:rsidRPr="00565DDC" w14:paraId="1C7941BF" w14:textId="77777777" w:rsidTr="004400FE">
        <w:trPr>
          <w:jc w:val="center"/>
        </w:trPr>
        <w:tc>
          <w:tcPr>
            <w:tcW w:w="1985" w:type="dxa"/>
            <w:vAlign w:val="center"/>
          </w:tcPr>
          <w:p w14:paraId="492058AE" w14:textId="77777777" w:rsidR="00D44330" w:rsidRPr="00565DDC" w:rsidRDefault="00D44330" w:rsidP="00BC116D">
            <w:pPr>
              <w:pStyle w:val="ListParagraph"/>
              <w:spacing w:after="0" w:line="240" w:lineRule="auto"/>
              <w:ind w:left="0"/>
              <w:contextualSpacing w:val="0"/>
              <w:rPr>
                <w:rFonts w:ascii="Times New Roman" w:hAnsi="Times New Roman"/>
                <w:sz w:val="20"/>
                <w:szCs w:val="20"/>
              </w:rPr>
            </w:pPr>
            <w:r w:rsidRPr="00565DDC">
              <w:rPr>
                <w:rFonts w:ascii="Times New Roman" w:hAnsi="Times New Roman"/>
                <w:sz w:val="20"/>
                <w:szCs w:val="20"/>
              </w:rPr>
              <w:t>Caesarean</w:t>
            </w:r>
          </w:p>
        </w:tc>
        <w:tc>
          <w:tcPr>
            <w:tcW w:w="992" w:type="dxa"/>
            <w:vAlign w:val="center"/>
          </w:tcPr>
          <w:p w14:paraId="78F6F934" w14:textId="77777777" w:rsidR="00D44330" w:rsidRPr="00565DDC" w:rsidRDefault="00D44330" w:rsidP="00BC116D">
            <w:pPr>
              <w:pStyle w:val="ListParagraph"/>
              <w:spacing w:after="0" w:line="240" w:lineRule="auto"/>
              <w:ind w:left="0"/>
              <w:contextualSpacing w:val="0"/>
              <w:jc w:val="center"/>
              <w:rPr>
                <w:rFonts w:ascii="Times New Roman" w:hAnsi="Times New Roman"/>
                <w:sz w:val="20"/>
                <w:szCs w:val="20"/>
              </w:rPr>
            </w:pPr>
            <w:r w:rsidRPr="00565DDC">
              <w:rPr>
                <w:rFonts w:ascii="Times New Roman" w:hAnsi="Times New Roman"/>
                <w:sz w:val="20"/>
                <w:szCs w:val="20"/>
              </w:rPr>
              <w:t>80</w:t>
            </w:r>
          </w:p>
        </w:tc>
        <w:tc>
          <w:tcPr>
            <w:tcW w:w="1134" w:type="dxa"/>
            <w:vAlign w:val="center"/>
          </w:tcPr>
          <w:p w14:paraId="35C3329B" w14:textId="77777777" w:rsidR="00D44330" w:rsidRPr="00565DDC" w:rsidRDefault="00D44330" w:rsidP="00BC116D">
            <w:pPr>
              <w:pStyle w:val="ListParagraph"/>
              <w:spacing w:after="0" w:line="240" w:lineRule="auto"/>
              <w:ind w:left="0"/>
              <w:contextualSpacing w:val="0"/>
              <w:jc w:val="center"/>
              <w:rPr>
                <w:rFonts w:ascii="Times New Roman" w:hAnsi="Times New Roman"/>
                <w:sz w:val="20"/>
                <w:szCs w:val="20"/>
              </w:rPr>
            </w:pPr>
            <w:r w:rsidRPr="00565DDC">
              <w:rPr>
                <w:rFonts w:ascii="Times New Roman" w:hAnsi="Times New Roman"/>
                <w:sz w:val="20"/>
                <w:szCs w:val="20"/>
              </w:rPr>
              <w:t>6</w:t>
            </w:r>
          </w:p>
        </w:tc>
      </w:tr>
      <w:tr w:rsidR="00D44330" w:rsidRPr="00565DDC" w14:paraId="4D3C9761" w14:textId="77777777" w:rsidTr="004400FE">
        <w:trPr>
          <w:jc w:val="center"/>
        </w:trPr>
        <w:tc>
          <w:tcPr>
            <w:tcW w:w="1985" w:type="dxa"/>
            <w:vAlign w:val="center"/>
          </w:tcPr>
          <w:p w14:paraId="72DC0344" w14:textId="77777777" w:rsidR="00D44330" w:rsidRPr="00565DDC" w:rsidRDefault="00D44330" w:rsidP="00BC116D">
            <w:pPr>
              <w:pStyle w:val="ListParagraph"/>
              <w:spacing w:after="0" w:line="240" w:lineRule="auto"/>
              <w:ind w:left="0"/>
              <w:contextualSpacing w:val="0"/>
              <w:rPr>
                <w:rFonts w:ascii="Times New Roman" w:hAnsi="Times New Roman"/>
                <w:sz w:val="20"/>
                <w:szCs w:val="20"/>
              </w:rPr>
            </w:pPr>
            <w:r w:rsidRPr="00565DDC">
              <w:rPr>
                <w:rFonts w:ascii="Times New Roman" w:hAnsi="Times New Roman"/>
                <w:sz w:val="20"/>
                <w:szCs w:val="20"/>
              </w:rPr>
              <w:t>Dengue</w:t>
            </w:r>
          </w:p>
        </w:tc>
        <w:tc>
          <w:tcPr>
            <w:tcW w:w="992" w:type="dxa"/>
            <w:vAlign w:val="center"/>
          </w:tcPr>
          <w:p w14:paraId="7D764175" w14:textId="77777777" w:rsidR="00D44330" w:rsidRPr="00565DDC" w:rsidRDefault="00D44330" w:rsidP="00BC116D">
            <w:pPr>
              <w:pStyle w:val="ListParagraph"/>
              <w:spacing w:after="0" w:line="240" w:lineRule="auto"/>
              <w:ind w:left="0"/>
              <w:contextualSpacing w:val="0"/>
              <w:jc w:val="center"/>
              <w:rPr>
                <w:rFonts w:ascii="Times New Roman" w:hAnsi="Times New Roman"/>
                <w:sz w:val="20"/>
                <w:szCs w:val="20"/>
              </w:rPr>
            </w:pPr>
            <w:r w:rsidRPr="00565DDC">
              <w:rPr>
                <w:rFonts w:ascii="Times New Roman" w:hAnsi="Times New Roman"/>
                <w:sz w:val="20"/>
                <w:szCs w:val="20"/>
              </w:rPr>
              <w:t>120</w:t>
            </w:r>
          </w:p>
        </w:tc>
        <w:tc>
          <w:tcPr>
            <w:tcW w:w="1134" w:type="dxa"/>
            <w:vAlign w:val="center"/>
          </w:tcPr>
          <w:p w14:paraId="3CBA2C27" w14:textId="77777777" w:rsidR="00D44330" w:rsidRPr="00565DDC" w:rsidRDefault="00D44330" w:rsidP="00BC116D">
            <w:pPr>
              <w:pStyle w:val="ListParagraph"/>
              <w:spacing w:after="0" w:line="240" w:lineRule="auto"/>
              <w:ind w:left="0"/>
              <w:contextualSpacing w:val="0"/>
              <w:jc w:val="center"/>
              <w:rPr>
                <w:rFonts w:ascii="Times New Roman" w:hAnsi="Times New Roman"/>
                <w:sz w:val="20"/>
                <w:szCs w:val="20"/>
              </w:rPr>
            </w:pPr>
            <w:r w:rsidRPr="00565DDC">
              <w:rPr>
                <w:rFonts w:ascii="Times New Roman" w:hAnsi="Times New Roman"/>
                <w:sz w:val="20"/>
                <w:szCs w:val="20"/>
              </w:rPr>
              <w:t>6</w:t>
            </w:r>
          </w:p>
        </w:tc>
      </w:tr>
    </w:tbl>
    <w:p w14:paraId="0D5DBB78" w14:textId="5B13562A" w:rsidR="00D44330" w:rsidRPr="003776AA" w:rsidRDefault="00D44330" w:rsidP="003776AA">
      <w:pPr>
        <w:pStyle w:val="Heading2"/>
        <w:spacing w:after="240"/>
        <w:jc w:val="center"/>
        <w:rPr>
          <w:rFonts w:ascii="Times New Roman" w:hAnsi="Times New Roman" w:cs="Times New Roman"/>
          <w:i w:val="0"/>
          <w:iCs w:val="0"/>
          <w:sz w:val="24"/>
          <w:szCs w:val="24"/>
        </w:rPr>
      </w:pPr>
      <w:r w:rsidRPr="003776AA">
        <w:rPr>
          <w:rFonts w:ascii="Times New Roman" w:hAnsi="Times New Roman" w:cs="Times New Roman"/>
          <w:i w:val="0"/>
          <w:iCs w:val="0"/>
          <w:sz w:val="24"/>
          <w:szCs w:val="24"/>
        </w:rPr>
        <w:t>Evaluation Metrics</w:t>
      </w:r>
    </w:p>
    <w:p w14:paraId="5871EC8E" w14:textId="770197C8" w:rsidR="00D44330" w:rsidRPr="00565DDC" w:rsidRDefault="00D44330" w:rsidP="00BC116D">
      <w:pPr>
        <w:pStyle w:val="ListParagraph"/>
        <w:spacing w:after="0" w:line="240" w:lineRule="auto"/>
        <w:ind w:left="0" w:firstLine="288"/>
        <w:contextualSpacing w:val="0"/>
        <w:jc w:val="both"/>
        <w:rPr>
          <w:rFonts w:ascii="Times New Roman" w:hAnsi="Times New Roman"/>
          <w:sz w:val="20"/>
          <w:szCs w:val="20"/>
        </w:rPr>
      </w:pPr>
      <w:proofErr w:type="gramStart"/>
      <w:r w:rsidRPr="008C7F63">
        <w:rPr>
          <w:rFonts w:ascii="Times New Roman" w:hAnsi="Times New Roman"/>
          <w:sz w:val="20"/>
          <w:szCs w:val="20"/>
        </w:rPr>
        <w:t>In order to</w:t>
      </w:r>
      <w:proofErr w:type="gramEnd"/>
      <w:r w:rsidRPr="008C7F63">
        <w:rPr>
          <w:rFonts w:ascii="Times New Roman" w:hAnsi="Times New Roman"/>
          <w:sz w:val="20"/>
          <w:szCs w:val="20"/>
        </w:rPr>
        <w:t xml:space="preserve"> measure the quality of outlier detection techniques that are used, this research used ROC and Precision @ </w:t>
      </w:r>
      <w:r w:rsidR="00BC7EC0">
        <w:rPr>
          <w:rFonts w:ascii="Times New Roman" w:hAnsi="Times New Roman"/>
          <w:sz w:val="20"/>
          <w:szCs w:val="20"/>
        </w:rPr>
        <w:t>r</w:t>
      </w:r>
      <w:r w:rsidRPr="008C7F63">
        <w:rPr>
          <w:rFonts w:ascii="Times New Roman" w:hAnsi="Times New Roman"/>
          <w:sz w:val="20"/>
          <w:szCs w:val="20"/>
        </w:rPr>
        <w:t xml:space="preserve">ank n </w:t>
      </w:r>
      <w:r w:rsidR="002769CB">
        <w:rPr>
          <w:rFonts w:ascii="Times New Roman" w:hAnsi="Times New Roman"/>
          <w:sz w:val="20"/>
          <w:szCs w:val="20"/>
        </w:rPr>
        <w:t>value</w:t>
      </w:r>
      <w:r w:rsidRPr="008C7F63">
        <w:rPr>
          <w:rFonts w:ascii="Times New Roman" w:hAnsi="Times New Roman"/>
          <w:sz w:val="20"/>
          <w:szCs w:val="20"/>
        </w:rPr>
        <w:t>.</w:t>
      </w:r>
    </w:p>
    <w:p w14:paraId="50B0F7CB" w14:textId="033B8A3C" w:rsidR="00D44330" w:rsidRPr="003776AA" w:rsidRDefault="00D44330" w:rsidP="003776AA">
      <w:pPr>
        <w:pStyle w:val="Heading3"/>
        <w:spacing w:after="240"/>
        <w:jc w:val="center"/>
        <w:rPr>
          <w:rFonts w:ascii="Times New Roman" w:hAnsi="Times New Roman" w:cs="Times New Roman"/>
          <w:b w:val="0"/>
          <w:bCs w:val="0"/>
          <w:i/>
          <w:iCs/>
          <w:sz w:val="20"/>
          <w:szCs w:val="20"/>
        </w:rPr>
      </w:pPr>
      <w:r w:rsidRPr="003776AA">
        <w:rPr>
          <w:rFonts w:ascii="Times New Roman" w:hAnsi="Times New Roman" w:cs="Times New Roman"/>
          <w:b w:val="0"/>
          <w:bCs w:val="0"/>
          <w:i/>
          <w:iCs/>
          <w:sz w:val="20"/>
          <w:szCs w:val="20"/>
        </w:rPr>
        <w:t>Receiver Operating Characteristics (ROC)</w:t>
      </w:r>
    </w:p>
    <w:p w14:paraId="3320CCBD" w14:textId="32200BBC" w:rsidR="00D44330" w:rsidRDefault="00D44330" w:rsidP="00BC116D">
      <w:pPr>
        <w:pStyle w:val="Equation"/>
        <w:widowControl/>
        <w:tabs>
          <w:tab w:val="clear" w:pos="5040"/>
          <w:tab w:val="center" w:pos="4320"/>
          <w:tab w:val="right" w:pos="9242"/>
        </w:tabs>
        <w:autoSpaceDE/>
        <w:autoSpaceDN/>
        <w:spacing w:line="240" w:lineRule="auto"/>
        <w:ind w:firstLine="288"/>
      </w:pPr>
      <w:r w:rsidRPr="008C7F63">
        <w:t>The use of ROC has become increasingly ubiquitous in a huge set of application areas</w:t>
      </w:r>
      <w:r w:rsidR="00264AEF">
        <w:t>,</w:t>
      </w:r>
      <w:r w:rsidRPr="008C7F63">
        <w:t xml:space="preserve"> including machine learning </w:t>
      </w:r>
      <w:sdt>
        <w:sdtPr>
          <w:rPr>
            <w:color w:val="000000"/>
          </w:rPr>
          <w:tag w:val="MENDELEY_CITATION_v3_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"/>
          <w:id w:val="1358537504"/>
          <w:placeholder>
            <w:docPart w:val="144CB83B40164878844F7CA4141F01DD"/>
          </w:placeholder>
        </w:sdtPr>
        <w:sdtContent>
          <w:r w:rsidRPr="008C7F63">
            <w:rPr>
              <w:color w:val="000000"/>
            </w:rPr>
            <w:t>[6]</w:t>
          </w:r>
        </w:sdtContent>
      </w:sdt>
      <w:r w:rsidRPr="008C7F63">
        <w:t xml:space="preserve">. Therefore, this experiment will use ROC as the evaluation </w:t>
      </w:r>
      <w:r w:rsidR="00264AEF">
        <w:t>metric</w:t>
      </w:r>
      <w:r w:rsidRPr="008C7F63">
        <w:t xml:space="preserve"> as ROC </w:t>
      </w:r>
      <w:r w:rsidR="00193145">
        <w:t>evaluates the trade-off between true positive rate and false positive rate, helping to measure the model’s ability to correctly distinguish outliers from normal points</w:t>
      </w:r>
      <w:r w:rsidR="00171979">
        <w:t xml:space="preserve"> as calculated using Eq</w:t>
      </w:r>
      <w:r w:rsidR="002769CB">
        <w:t>uations</w:t>
      </w:r>
      <w:r w:rsidR="00171979">
        <w:t xml:space="preserve"> (7) – (11)</w:t>
      </w:r>
      <w:r w:rsidR="00193145">
        <w:t>. A higher ROC value indicates better separation.</w:t>
      </w:r>
    </w:p>
    <w:p w14:paraId="59A1DDBE" w14:textId="77777777" w:rsidR="00BC116D" w:rsidRPr="00BC116D" w:rsidRDefault="00BC116D" w:rsidP="00BC116D">
      <w:pPr>
        <w:rPr>
          <w:lang w:eastAsia="ko-KR"/>
        </w:rPr>
      </w:pPr>
    </w:p>
    <w:p w14:paraId="0DCCF976" w14:textId="4AAE5D61" w:rsidR="00AC2F59" w:rsidRDefault="00824146" w:rsidP="00BC116D">
      <w:pPr>
        <w:pStyle w:val="Equation"/>
        <w:widowControl/>
        <w:tabs>
          <w:tab w:val="clear" w:pos="5040"/>
          <w:tab w:val="center" w:pos="4320"/>
          <w:tab w:val="right" w:pos="9242"/>
        </w:tabs>
        <w:autoSpaceDE/>
        <w:autoSpaceDN/>
        <w:spacing w:line="240" w:lineRule="auto"/>
        <w:jc w:val="center"/>
      </w:pPr>
      <w:r>
        <w:tab/>
      </w:r>
      <m:oMath>
        <m:r>
          <w:rPr>
            <w:rFonts w:ascii="Cambria Math" w:hAnsi="Cambria Math"/>
          </w:rPr>
          <m:t>TPR=</m:t>
        </m:r>
        <m:f>
          <m:fPr>
            <m:ctrlPr>
              <w:rPr>
                <w:rFonts w:ascii="Cambria Math" w:hAnsi="Cambria Math"/>
                <w:i/>
              </w:rPr>
            </m:ctrlPr>
          </m:fPr>
          <m:num>
            <m:r>
              <w:rPr>
                <w:rFonts w:ascii="Cambria Math" w:hAnsi="Cambria Math"/>
              </w:rPr>
              <m:t>TP</m:t>
            </m:r>
          </m:num>
          <m:den>
            <m:r>
              <w:rPr>
                <w:rFonts w:ascii="Cambria Math" w:hAnsi="Cambria Math"/>
              </w:rPr>
              <m:t>P</m:t>
            </m:r>
          </m:den>
        </m:f>
        <m:r>
          <w:rPr>
            <w:rFonts w:ascii="Cambria Math" w:hAnsi="Cambria Math"/>
          </w:rPr>
          <m:t>=</m:t>
        </m:r>
        <m:f>
          <m:fPr>
            <m:ctrlPr>
              <w:rPr>
                <w:rFonts w:ascii="Cambria Math" w:hAnsi="Cambria Math"/>
                <w:i/>
              </w:rPr>
            </m:ctrlPr>
          </m:fPr>
          <m:num>
            <m:r>
              <w:rPr>
                <w:rFonts w:ascii="Cambria Math" w:hAnsi="Cambria Math"/>
              </w:rPr>
              <m:t>TP</m:t>
            </m:r>
          </m:num>
          <m:den>
            <m:r>
              <w:rPr>
                <w:rFonts w:ascii="Cambria Math" w:hAnsi="Cambria Math"/>
              </w:rPr>
              <m:t>TP+FN</m:t>
            </m:r>
          </m:den>
        </m:f>
        <m:r>
          <w:rPr>
            <w:rFonts w:ascii="Cambria Math" w:hAnsi="Cambria Math"/>
          </w:rPr>
          <m:t>=1-FNR</m:t>
        </m:r>
      </m:oMath>
      <w:r>
        <w:tab/>
        <w:t>(7)</w:t>
      </w:r>
    </w:p>
    <w:p w14:paraId="1E411D18" w14:textId="77777777" w:rsidR="00BC116D" w:rsidRPr="00BC116D" w:rsidRDefault="00BC116D" w:rsidP="00BC116D">
      <w:pPr>
        <w:rPr>
          <w:lang w:eastAsia="ko-KR"/>
        </w:rPr>
      </w:pPr>
    </w:p>
    <w:p w14:paraId="208FA94E" w14:textId="4A58D914" w:rsidR="00824146" w:rsidRPr="00824146" w:rsidRDefault="00824146" w:rsidP="00BC116D">
      <w:pPr>
        <w:rPr>
          <w:lang w:eastAsia="ko-KR"/>
        </w:rPr>
      </w:pPr>
    </w:p>
    <w:p w14:paraId="5533BB60" w14:textId="204026D5" w:rsidR="00AC2F59" w:rsidRDefault="00824146" w:rsidP="00BC116D">
      <w:pPr>
        <w:pStyle w:val="Equation"/>
        <w:widowControl/>
        <w:tabs>
          <w:tab w:val="clear" w:pos="5040"/>
          <w:tab w:val="center" w:pos="4320"/>
          <w:tab w:val="right" w:pos="9242"/>
        </w:tabs>
        <w:autoSpaceDE/>
        <w:autoSpaceDN/>
        <w:spacing w:line="240" w:lineRule="auto"/>
        <w:jc w:val="center"/>
        <w:rPr>
          <w:rFonts w:eastAsia="Times New Roman"/>
          <w:iCs/>
        </w:rPr>
      </w:pPr>
      <w:r>
        <w:rPr>
          <w:rFonts w:eastAsia="Times New Roman"/>
          <w:iCs/>
        </w:rPr>
        <w:tab/>
      </w:r>
      <m:oMath>
        <m:r>
          <w:rPr>
            <w:rFonts w:ascii="Cambria Math" w:hAnsi="Cambria Math"/>
          </w:rPr>
          <m:t>TNR</m:t>
        </m:r>
        <m:r>
          <m:rPr>
            <m:sty m:val="p"/>
          </m:rPr>
          <w:rPr>
            <w:rFonts w:ascii="Cambria Math" w:hAnsi="Cambria Math"/>
          </w:rPr>
          <m:t>=</m:t>
        </m:r>
        <m:f>
          <m:fPr>
            <m:ctrlPr>
              <w:rPr>
                <w:rFonts w:ascii="Cambria Math" w:hAnsi="Cambria Math"/>
              </w:rPr>
            </m:ctrlPr>
          </m:fPr>
          <m:num>
            <m:r>
              <w:rPr>
                <w:rFonts w:ascii="Cambria Math" w:hAnsi="Cambria Math"/>
              </w:rPr>
              <m:t>TN</m:t>
            </m:r>
          </m:num>
          <m:den>
            <m:r>
              <w:rPr>
                <w:rFonts w:ascii="Cambria Math" w:hAnsi="Cambria Math"/>
              </w:rPr>
              <m:t>N</m:t>
            </m:r>
          </m:den>
        </m:f>
        <m:r>
          <m:rPr>
            <m:sty m:val="p"/>
          </m:rPr>
          <w:rPr>
            <w:rFonts w:ascii="Cambria Math" w:hAnsi="Cambria Math"/>
          </w:rPr>
          <m:t>=</m:t>
        </m:r>
        <m:f>
          <m:fPr>
            <m:ctrlPr>
              <w:rPr>
                <w:rFonts w:ascii="Cambria Math" w:hAnsi="Cambria Math"/>
              </w:rPr>
            </m:ctrlPr>
          </m:fPr>
          <m:num>
            <m:r>
              <w:rPr>
                <w:rFonts w:ascii="Cambria Math" w:hAnsi="Cambria Math"/>
              </w:rPr>
              <m:t>TN</m:t>
            </m:r>
          </m:num>
          <m:den>
            <m:r>
              <w:rPr>
                <w:rFonts w:ascii="Cambria Math" w:hAnsi="Cambria Math"/>
              </w:rPr>
              <m:t>TN</m:t>
            </m:r>
            <m:r>
              <m:rPr>
                <m:sty m:val="p"/>
              </m:rPr>
              <w:rPr>
                <w:rFonts w:ascii="Cambria Math" w:hAnsi="Cambria Math"/>
              </w:rPr>
              <m:t>+</m:t>
            </m:r>
            <m:r>
              <w:rPr>
                <w:rFonts w:ascii="Cambria Math" w:hAnsi="Cambria Math"/>
              </w:rPr>
              <m:t>FP</m:t>
            </m:r>
          </m:den>
        </m:f>
        <m:r>
          <m:rPr>
            <m:sty m:val="p"/>
          </m:rPr>
          <w:rPr>
            <w:rFonts w:ascii="Cambria Math" w:hAnsi="Cambria Math"/>
          </w:rPr>
          <m:t>=1-</m:t>
        </m:r>
        <m:r>
          <w:rPr>
            <w:rFonts w:ascii="Cambria Math" w:hAnsi="Cambria Math"/>
          </w:rPr>
          <m:t>FPR</m:t>
        </m:r>
      </m:oMath>
      <w:r>
        <w:rPr>
          <w:rFonts w:eastAsia="Times New Roman"/>
          <w:iCs/>
        </w:rPr>
        <w:tab/>
        <w:t>(8)</w:t>
      </w:r>
    </w:p>
    <w:p w14:paraId="1B0D3169" w14:textId="4B1D153A" w:rsidR="00824146" w:rsidRDefault="00824146" w:rsidP="00BC116D">
      <w:pPr>
        <w:rPr>
          <w:lang w:eastAsia="ko-KR"/>
        </w:rPr>
      </w:pPr>
    </w:p>
    <w:p w14:paraId="35C42E3C" w14:textId="77777777" w:rsidR="00BC116D" w:rsidRPr="00824146" w:rsidRDefault="00BC116D" w:rsidP="00BC116D">
      <w:pPr>
        <w:rPr>
          <w:lang w:eastAsia="ko-KR"/>
        </w:rPr>
      </w:pPr>
    </w:p>
    <w:p w14:paraId="43BDBB3A" w14:textId="4D7F5610" w:rsidR="00AC2F59" w:rsidRDefault="00824146" w:rsidP="00BC116D">
      <w:pPr>
        <w:pStyle w:val="Equation"/>
        <w:widowControl/>
        <w:tabs>
          <w:tab w:val="clear" w:pos="5040"/>
          <w:tab w:val="center" w:pos="4320"/>
          <w:tab w:val="right" w:pos="9242"/>
        </w:tabs>
        <w:autoSpaceDE/>
        <w:autoSpaceDN/>
        <w:spacing w:line="240" w:lineRule="auto"/>
        <w:jc w:val="center"/>
        <w:rPr>
          <w:iCs/>
        </w:rPr>
      </w:pPr>
      <w:r>
        <w:rPr>
          <w:iCs/>
        </w:rPr>
        <w:tab/>
      </w:r>
      <m:oMath>
        <m:r>
          <w:rPr>
            <w:rFonts w:ascii="Cambria Math" w:eastAsia="Times New Roman" w:hAnsi="Cambria Math"/>
          </w:rPr>
          <m:t>FPR</m:t>
        </m:r>
        <m:r>
          <m:rPr>
            <m:sty m:val="p"/>
          </m:rPr>
          <w:rPr>
            <w:rFonts w:ascii="Cambria Math" w:eastAsia="Times New Roman" w:hAnsi="Cambria Math"/>
          </w:rPr>
          <m:t>=</m:t>
        </m:r>
        <m:f>
          <m:fPr>
            <m:ctrlPr>
              <w:rPr>
                <w:rFonts w:ascii="Cambria Math" w:eastAsia="Times New Roman" w:hAnsi="Cambria Math"/>
                <w:iCs/>
              </w:rPr>
            </m:ctrlPr>
          </m:fPr>
          <m:num>
            <m:r>
              <w:rPr>
                <w:rFonts w:ascii="Cambria Math" w:eastAsia="Times New Roman" w:hAnsi="Cambria Math"/>
              </w:rPr>
              <m:t>FP</m:t>
            </m:r>
          </m:num>
          <m:den>
            <m:r>
              <w:rPr>
                <w:rFonts w:ascii="Cambria Math" w:eastAsia="Times New Roman" w:hAnsi="Cambria Math"/>
              </w:rPr>
              <m:t>N</m:t>
            </m:r>
          </m:den>
        </m:f>
        <m:r>
          <m:rPr>
            <m:sty m:val="p"/>
          </m:rPr>
          <w:rPr>
            <w:rFonts w:ascii="Cambria Math" w:eastAsia="Times New Roman" w:hAnsi="Cambria Math"/>
          </w:rPr>
          <m:t>=</m:t>
        </m:r>
        <m:f>
          <m:fPr>
            <m:ctrlPr>
              <w:rPr>
                <w:rFonts w:ascii="Cambria Math" w:eastAsia="Times New Roman" w:hAnsi="Cambria Math"/>
                <w:iCs/>
              </w:rPr>
            </m:ctrlPr>
          </m:fPr>
          <m:num>
            <m:r>
              <w:rPr>
                <w:rFonts w:ascii="Cambria Math" w:eastAsia="Times New Roman" w:hAnsi="Cambria Math"/>
              </w:rPr>
              <m:t>FP</m:t>
            </m:r>
          </m:num>
          <m:den>
            <m:r>
              <w:rPr>
                <w:rFonts w:ascii="Cambria Math" w:eastAsia="Times New Roman" w:hAnsi="Cambria Math"/>
              </w:rPr>
              <m:t>FP</m:t>
            </m:r>
            <m:r>
              <m:rPr>
                <m:sty m:val="p"/>
              </m:rPr>
              <w:rPr>
                <w:rFonts w:ascii="Cambria Math" w:eastAsia="Times New Roman" w:hAnsi="Cambria Math"/>
              </w:rPr>
              <m:t>+</m:t>
            </m:r>
            <m:r>
              <w:rPr>
                <w:rFonts w:ascii="Cambria Math" w:eastAsia="Times New Roman" w:hAnsi="Cambria Math"/>
              </w:rPr>
              <m:t>TN</m:t>
            </m:r>
          </m:den>
        </m:f>
        <m:r>
          <m:rPr>
            <m:sty m:val="p"/>
          </m:rPr>
          <w:rPr>
            <w:rFonts w:ascii="Cambria Math" w:eastAsia="Times New Roman" w:hAnsi="Cambria Math"/>
          </w:rPr>
          <m:t>=1-</m:t>
        </m:r>
        <m:r>
          <w:rPr>
            <w:rFonts w:ascii="Cambria Math" w:eastAsia="Times New Roman" w:hAnsi="Cambria Math"/>
          </w:rPr>
          <m:t>TNR</m:t>
        </m:r>
      </m:oMath>
      <w:r>
        <w:rPr>
          <w:iCs/>
        </w:rPr>
        <w:tab/>
        <w:t>(9)</w:t>
      </w:r>
    </w:p>
    <w:p w14:paraId="368CB0A9" w14:textId="422E774F" w:rsidR="00824146" w:rsidRDefault="00824146" w:rsidP="00BC116D">
      <w:pPr>
        <w:rPr>
          <w:lang w:eastAsia="ko-KR"/>
        </w:rPr>
      </w:pPr>
    </w:p>
    <w:p w14:paraId="0BA3DE6E" w14:textId="77777777" w:rsidR="00BC116D" w:rsidRPr="00824146" w:rsidRDefault="00BC116D" w:rsidP="00BC116D">
      <w:pPr>
        <w:rPr>
          <w:lang w:eastAsia="ko-KR"/>
        </w:rPr>
      </w:pPr>
    </w:p>
    <w:p w14:paraId="1D3B93A9" w14:textId="09D2499F" w:rsidR="00AC2F59" w:rsidRDefault="00824146" w:rsidP="00BC116D">
      <w:pPr>
        <w:pStyle w:val="Equation"/>
        <w:widowControl/>
        <w:tabs>
          <w:tab w:val="clear" w:pos="5040"/>
          <w:tab w:val="center" w:pos="4320"/>
          <w:tab w:val="right" w:pos="9242"/>
        </w:tabs>
        <w:autoSpaceDE/>
        <w:autoSpaceDN/>
        <w:spacing w:line="240" w:lineRule="auto"/>
        <w:jc w:val="center"/>
        <w:rPr>
          <w:rFonts w:eastAsia="Times New Roman"/>
          <w:iCs/>
        </w:rPr>
      </w:pPr>
      <w:r>
        <w:rPr>
          <w:rFonts w:eastAsia="Times New Roman"/>
          <w:iCs/>
        </w:rPr>
        <w:tab/>
      </w:r>
      <m:oMath>
        <m:r>
          <w:rPr>
            <w:rFonts w:ascii="Cambria Math" w:eastAsia="Times New Roman" w:hAnsi="Cambria Math"/>
          </w:rPr>
          <m:t>FPN</m:t>
        </m:r>
        <m:r>
          <m:rPr>
            <m:sty m:val="p"/>
          </m:rPr>
          <w:rPr>
            <w:rFonts w:ascii="Cambria Math" w:eastAsia="Times New Roman" w:hAnsi="Cambria Math"/>
          </w:rPr>
          <m:t>=</m:t>
        </m:r>
        <m:f>
          <m:fPr>
            <m:ctrlPr>
              <w:rPr>
                <w:rFonts w:ascii="Cambria Math" w:eastAsia="Times New Roman" w:hAnsi="Cambria Math"/>
                <w:iCs/>
              </w:rPr>
            </m:ctrlPr>
          </m:fPr>
          <m:num>
            <m:r>
              <w:rPr>
                <w:rFonts w:ascii="Cambria Math" w:eastAsia="Times New Roman" w:hAnsi="Cambria Math"/>
              </w:rPr>
              <m:t>FN</m:t>
            </m:r>
          </m:num>
          <m:den>
            <m:r>
              <w:rPr>
                <w:rFonts w:ascii="Cambria Math" w:eastAsia="Times New Roman" w:hAnsi="Cambria Math"/>
              </w:rPr>
              <m:t>P</m:t>
            </m:r>
          </m:den>
        </m:f>
        <m:r>
          <m:rPr>
            <m:sty m:val="p"/>
          </m:rPr>
          <w:rPr>
            <w:rFonts w:ascii="Cambria Math" w:eastAsia="Times New Roman" w:hAnsi="Cambria Math"/>
          </w:rPr>
          <m:t>=</m:t>
        </m:r>
        <m:f>
          <m:fPr>
            <m:ctrlPr>
              <w:rPr>
                <w:rFonts w:ascii="Cambria Math" w:eastAsia="Times New Roman" w:hAnsi="Cambria Math"/>
                <w:iCs/>
              </w:rPr>
            </m:ctrlPr>
          </m:fPr>
          <m:num>
            <m:r>
              <w:rPr>
                <w:rFonts w:ascii="Cambria Math" w:eastAsia="Times New Roman" w:hAnsi="Cambria Math"/>
              </w:rPr>
              <m:t>FN</m:t>
            </m:r>
          </m:num>
          <m:den>
            <m:r>
              <w:rPr>
                <w:rFonts w:ascii="Cambria Math" w:eastAsia="Times New Roman" w:hAnsi="Cambria Math"/>
              </w:rPr>
              <m:t>FN</m:t>
            </m:r>
            <m:r>
              <m:rPr>
                <m:sty m:val="p"/>
              </m:rPr>
              <w:rPr>
                <w:rFonts w:ascii="Cambria Math" w:eastAsia="Times New Roman" w:hAnsi="Cambria Math"/>
              </w:rPr>
              <m:t>+</m:t>
            </m:r>
            <m:r>
              <w:rPr>
                <w:rFonts w:ascii="Cambria Math" w:eastAsia="Times New Roman" w:hAnsi="Cambria Math"/>
              </w:rPr>
              <m:t>TP</m:t>
            </m:r>
          </m:den>
        </m:f>
        <m:r>
          <m:rPr>
            <m:sty m:val="p"/>
          </m:rPr>
          <w:rPr>
            <w:rFonts w:ascii="Cambria Math" w:eastAsia="Times New Roman" w:hAnsi="Cambria Math"/>
          </w:rPr>
          <m:t>=1-</m:t>
        </m:r>
        <m:r>
          <w:rPr>
            <w:rFonts w:ascii="Cambria Math" w:eastAsia="Times New Roman" w:hAnsi="Cambria Math"/>
          </w:rPr>
          <m:t>TPR</m:t>
        </m:r>
      </m:oMath>
      <w:r>
        <w:rPr>
          <w:rFonts w:eastAsia="Times New Roman"/>
          <w:iCs/>
        </w:rPr>
        <w:tab/>
        <w:t>(10)</w:t>
      </w:r>
    </w:p>
    <w:p w14:paraId="214283ED" w14:textId="2898D570" w:rsidR="00824146" w:rsidRDefault="00824146" w:rsidP="00BC116D">
      <w:pPr>
        <w:rPr>
          <w:lang w:eastAsia="ko-KR"/>
        </w:rPr>
      </w:pPr>
    </w:p>
    <w:p w14:paraId="0A40FB5D" w14:textId="77777777" w:rsidR="00BC116D" w:rsidRPr="00824146" w:rsidRDefault="00BC116D" w:rsidP="00BC116D">
      <w:pPr>
        <w:rPr>
          <w:lang w:eastAsia="ko-KR"/>
        </w:rPr>
      </w:pPr>
    </w:p>
    <w:p w14:paraId="73D7DA8A" w14:textId="33DF1BA4" w:rsidR="00AC2F59" w:rsidRPr="00824146" w:rsidRDefault="00824146" w:rsidP="00BC116D">
      <w:pPr>
        <w:pStyle w:val="Equation"/>
        <w:widowControl/>
        <w:tabs>
          <w:tab w:val="clear" w:pos="5040"/>
          <w:tab w:val="center" w:pos="4320"/>
          <w:tab w:val="right" w:pos="9242"/>
        </w:tabs>
        <w:autoSpaceDE/>
        <w:autoSpaceDN/>
        <w:spacing w:line="240" w:lineRule="auto"/>
        <w:jc w:val="center"/>
        <w:rPr>
          <w:rFonts w:eastAsia="Times New Roman"/>
          <w:iCs/>
        </w:rPr>
      </w:pPr>
      <w:r>
        <w:rPr>
          <w:rFonts w:eastAsia="Times New Roman"/>
          <w:iCs/>
        </w:rPr>
        <w:tab/>
      </w:r>
      <m:oMath>
        <m:r>
          <w:rPr>
            <w:rFonts w:ascii="Cambria Math" w:eastAsia="Times New Roman" w:hAnsi="Cambria Math"/>
          </w:rPr>
          <m:t>ACC</m:t>
        </m:r>
        <m:r>
          <m:rPr>
            <m:sty m:val="p"/>
          </m:rPr>
          <w:rPr>
            <w:rFonts w:ascii="Cambria Math" w:eastAsia="Times New Roman" w:hAnsi="Cambria Math"/>
          </w:rPr>
          <m:t>=</m:t>
        </m:r>
        <m:f>
          <m:fPr>
            <m:ctrlPr>
              <w:rPr>
                <w:rFonts w:ascii="Cambria Math" w:eastAsia="Times New Roman" w:hAnsi="Cambria Math"/>
                <w:iCs/>
              </w:rPr>
            </m:ctrlPr>
          </m:fPr>
          <m:num>
            <m:r>
              <w:rPr>
                <w:rFonts w:ascii="Cambria Math" w:eastAsia="Times New Roman" w:hAnsi="Cambria Math"/>
              </w:rPr>
              <m:t>TP</m:t>
            </m:r>
            <m:r>
              <m:rPr>
                <m:sty m:val="p"/>
              </m:rPr>
              <w:rPr>
                <w:rFonts w:ascii="Cambria Math" w:eastAsia="Times New Roman" w:hAnsi="Cambria Math"/>
              </w:rPr>
              <m:t>+</m:t>
            </m:r>
            <m:r>
              <w:rPr>
                <w:rFonts w:ascii="Cambria Math" w:eastAsia="Times New Roman" w:hAnsi="Cambria Math"/>
              </w:rPr>
              <m:t>TN</m:t>
            </m:r>
          </m:num>
          <m:den>
            <m:r>
              <w:rPr>
                <w:rFonts w:ascii="Cambria Math" w:eastAsia="Times New Roman" w:hAnsi="Cambria Math"/>
              </w:rPr>
              <m:t>P</m:t>
            </m:r>
            <m:r>
              <m:rPr>
                <m:sty m:val="p"/>
              </m:rPr>
              <w:rPr>
                <w:rFonts w:ascii="Cambria Math" w:eastAsia="Times New Roman" w:hAnsi="Cambria Math"/>
              </w:rPr>
              <m:t>+</m:t>
            </m:r>
            <m:r>
              <w:rPr>
                <w:rFonts w:ascii="Cambria Math" w:eastAsia="Times New Roman" w:hAnsi="Cambria Math"/>
              </w:rPr>
              <m:t>N</m:t>
            </m:r>
          </m:den>
        </m:f>
        <m:r>
          <m:rPr>
            <m:sty m:val="p"/>
          </m:rPr>
          <w:rPr>
            <w:rFonts w:ascii="Cambria Math" w:eastAsia="Times New Roman" w:hAnsi="Cambria Math"/>
          </w:rPr>
          <m:t>=</m:t>
        </m:r>
        <m:f>
          <m:fPr>
            <m:ctrlPr>
              <w:rPr>
                <w:rFonts w:ascii="Cambria Math" w:eastAsia="Times New Roman" w:hAnsi="Cambria Math"/>
                <w:iCs/>
              </w:rPr>
            </m:ctrlPr>
          </m:fPr>
          <m:num>
            <m:r>
              <w:rPr>
                <w:rFonts w:ascii="Cambria Math" w:eastAsia="Times New Roman" w:hAnsi="Cambria Math"/>
              </w:rPr>
              <m:t>TP</m:t>
            </m:r>
            <m:r>
              <m:rPr>
                <m:sty m:val="p"/>
              </m:rPr>
              <w:rPr>
                <w:rFonts w:ascii="Cambria Math" w:eastAsia="Times New Roman" w:hAnsi="Cambria Math"/>
              </w:rPr>
              <m:t>+</m:t>
            </m:r>
            <m:r>
              <w:rPr>
                <w:rFonts w:ascii="Cambria Math" w:eastAsia="Times New Roman" w:hAnsi="Cambria Math"/>
              </w:rPr>
              <m:t>TN</m:t>
            </m:r>
          </m:num>
          <m:den>
            <m:r>
              <w:rPr>
                <w:rFonts w:ascii="Cambria Math" w:eastAsia="Times New Roman" w:hAnsi="Cambria Math"/>
              </w:rPr>
              <m:t>TP</m:t>
            </m:r>
            <m:r>
              <m:rPr>
                <m:sty m:val="p"/>
              </m:rPr>
              <w:rPr>
                <w:rFonts w:ascii="Cambria Math" w:eastAsia="Times New Roman" w:hAnsi="Cambria Math"/>
              </w:rPr>
              <m:t>+</m:t>
            </m:r>
            <m:r>
              <w:rPr>
                <w:rFonts w:ascii="Cambria Math" w:eastAsia="Times New Roman" w:hAnsi="Cambria Math"/>
              </w:rPr>
              <m:t>TN</m:t>
            </m:r>
            <m:r>
              <m:rPr>
                <m:sty m:val="p"/>
              </m:rPr>
              <w:rPr>
                <w:rFonts w:ascii="Cambria Math" w:eastAsia="Times New Roman" w:hAnsi="Cambria Math"/>
              </w:rPr>
              <m:t>+</m:t>
            </m:r>
            <m:r>
              <w:rPr>
                <w:rFonts w:ascii="Cambria Math" w:eastAsia="Times New Roman" w:hAnsi="Cambria Math"/>
              </w:rPr>
              <m:t>FP</m:t>
            </m:r>
            <m:r>
              <m:rPr>
                <m:sty m:val="p"/>
              </m:rPr>
              <w:rPr>
                <w:rFonts w:ascii="Cambria Math" w:eastAsia="Times New Roman" w:hAnsi="Cambria Math"/>
              </w:rPr>
              <m:t>+</m:t>
            </m:r>
            <m:r>
              <w:rPr>
                <w:rFonts w:ascii="Cambria Math" w:eastAsia="Times New Roman" w:hAnsi="Cambria Math"/>
              </w:rPr>
              <m:t>FN</m:t>
            </m:r>
          </m:den>
        </m:f>
      </m:oMath>
      <w:r>
        <w:rPr>
          <w:rFonts w:eastAsia="Times New Roman"/>
          <w:iCs/>
        </w:rPr>
        <w:tab/>
        <w:t>(11)</w:t>
      </w:r>
    </w:p>
    <w:p w14:paraId="1B4C91D4" w14:textId="79F7D1CF" w:rsidR="00D44330" w:rsidRPr="001D69E1" w:rsidRDefault="00D44330" w:rsidP="001D69E1">
      <w:pPr>
        <w:pStyle w:val="Heading3"/>
        <w:spacing w:after="240"/>
        <w:jc w:val="center"/>
        <w:rPr>
          <w:rFonts w:ascii="Times New Roman" w:hAnsi="Times New Roman" w:cs="Times New Roman"/>
          <w:b w:val="0"/>
          <w:bCs w:val="0"/>
          <w:i/>
          <w:iCs/>
          <w:sz w:val="20"/>
          <w:szCs w:val="20"/>
        </w:rPr>
      </w:pPr>
      <w:proofErr w:type="gramStart"/>
      <w:r w:rsidRPr="001D69E1">
        <w:rPr>
          <w:rFonts w:ascii="Times New Roman" w:hAnsi="Times New Roman" w:cs="Times New Roman"/>
          <w:b w:val="0"/>
          <w:bCs w:val="0"/>
          <w:i/>
          <w:iCs/>
          <w:sz w:val="20"/>
          <w:szCs w:val="20"/>
        </w:rPr>
        <w:t>Precision @</w:t>
      </w:r>
      <w:proofErr w:type="gramEnd"/>
      <w:r w:rsidRPr="001D69E1">
        <w:rPr>
          <w:rFonts w:ascii="Times New Roman" w:hAnsi="Times New Roman" w:cs="Times New Roman"/>
          <w:b w:val="0"/>
          <w:bCs w:val="0"/>
          <w:i/>
          <w:iCs/>
          <w:sz w:val="20"/>
          <w:szCs w:val="20"/>
        </w:rPr>
        <w:t xml:space="preserve"> Rank n</w:t>
      </w:r>
    </w:p>
    <w:p w14:paraId="6662A0F9" w14:textId="5B4E6004" w:rsidR="007E4DBA" w:rsidRPr="001D69E1" w:rsidRDefault="00193145" w:rsidP="001D69E1">
      <w:pPr>
        <w:pStyle w:val="ListParagraph"/>
        <w:spacing w:after="0" w:line="240" w:lineRule="auto"/>
        <w:ind w:left="0" w:firstLine="288"/>
        <w:contextualSpacing w:val="0"/>
        <w:jc w:val="both"/>
        <w:rPr>
          <w:rFonts w:ascii="Times New Roman" w:hAnsi="Times New Roman"/>
          <w:sz w:val="20"/>
          <w:szCs w:val="20"/>
        </w:rPr>
      </w:pPr>
      <w:r>
        <w:rPr>
          <w:rFonts w:ascii="Times New Roman" w:hAnsi="Times New Roman"/>
          <w:sz w:val="20"/>
          <w:szCs w:val="20"/>
        </w:rPr>
        <w:t>Precision @ Rank-n evaluates how many true outliers are ranked among the top-n predictions. This is especially useful when the number of outliers is small or unknown, as it reflects the accuracy of the algorithm in identifying the most anomalous points.</w:t>
      </w:r>
    </w:p>
    <w:p w14:paraId="63832A23" w14:textId="58C5EAB9" w:rsidR="00D44330" w:rsidRPr="008C7F63" w:rsidRDefault="00D44330" w:rsidP="001D69E1">
      <w:pPr>
        <w:pStyle w:val="ListParagraph"/>
        <w:spacing w:after="0" w:line="240" w:lineRule="auto"/>
        <w:ind w:left="0" w:firstLine="288"/>
        <w:contextualSpacing w:val="0"/>
        <w:jc w:val="both"/>
        <w:rPr>
          <w:rFonts w:ascii="Times New Roman" w:hAnsi="Times New Roman"/>
          <w:sz w:val="20"/>
          <w:szCs w:val="20"/>
        </w:rPr>
      </w:pPr>
      <w:r w:rsidRPr="008C7F63">
        <w:rPr>
          <w:rFonts w:ascii="Times New Roman" w:hAnsi="Times New Roman"/>
          <w:sz w:val="20"/>
          <w:szCs w:val="20"/>
        </w:rPr>
        <w:t xml:space="preserve">In </w:t>
      </w:r>
      <w:proofErr w:type="spellStart"/>
      <w:r w:rsidRPr="008C7F63">
        <w:rPr>
          <w:rFonts w:ascii="Times New Roman" w:hAnsi="Times New Roman"/>
          <w:sz w:val="20"/>
          <w:szCs w:val="20"/>
        </w:rPr>
        <w:t>pyOD</w:t>
      </w:r>
      <w:proofErr w:type="spellEnd"/>
      <w:r w:rsidRPr="008C7F63">
        <w:rPr>
          <w:rFonts w:ascii="Times New Roman" w:hAnsi="Times New Roman"/>
          <w:sz w:val="20"/>
          <w:szCs w:val="20"/>
        </w:rPr>
        <w:t xml:space="preserve">, it used </w:t>
      </w:r>
      <w:proofErr w:type="spellStart"/>
      <w:proofErr w:type="gramStart"/>
      <w:r w:rsidRPr="008C7F63">
        <w:rPr>
          <w:rFonts w:ascii="Times New Roman" w:hAnsi="Times New Roman"/>
          <w:sz w:val="20"/>
          <w:szCs w:val="20"/>
        </w:rPr>
        <w:t>pyod.utils</w:t>
      </w:r>
      <w:proofErr w:type="gramEnd"/>
      <w:r w:rsidRPr="008C7F63">
        <w:rPr>
          <w:rFonts w:ascii="Times New Roman" w:hAnsi="Times New Roman"/>
          <w:sz w:val="20"/>
          <w:szCs w:val="20"/>
        </w:rPr>
        <w:t>.</w:t>
      </w:r>
      <w:proofErr w:type="gramStart"/>
      <w:r w:rsidRPr="008C7F63">
        <w:rPr>
          <w:rFonts w:ascii="Times New Roman" w:hAnsi="Times New Roman"/>
          <w:sz w:val="20"/>
          <w:szCs w:val="20"/>
        </w:rPr>
        <w:t>utility.precision</w:t>
      </w:r>
      <w:proofErr w:type="gramEnd"/>
      <w:r w:rsidRPr="008C7F63">
        <w:rPr>
          <w:rFonts w:ascii="Times New Roman" w:hAnsi="Times New Roman"/>
          <w:sz w:val="20"/>
          <w:szCs w:val="20"/>
        </w:rPr>
        <w:t>_n_scores</w:t>
      </w:r>
      <w:proofErr w:type="spellEnd"/>
      <w:r w:rsidRPr="008C7F63">
        <w:rPr>
          <w:rFonts w:ascii="Times New Roman" w:hAnsi="Times New Roman"/>
          <w:sz w:val="20"/>
          <w:szCs w:val="20"/>
        </w:rPr>
        <w:t xml:space="preserve"> (y, </w:t>
      </w:r>
      <w:proofErr w:type="spellStart"/>
      <w:r w:rsidRPr="008C7F63">
        <w:rPr>
          <w:rFonts w:ascii="Times New Roman" w:hAnsi="Times New Roman"/>
          <w:sz w:val="20"/>
          <w:szCs w:val="20"/>
        </w:rPr>
        <w:t>y_pred</w:t>
      </w:r>
      <w:proofErr w:type="spellEnd"/>
      <w:r w:rsidRPr="008C7F63">
        <w:rPr>
          <w:rFonts w:ascii="Times New Roman" w:hAnsi="Times New Roman"/>
          <w:sz w:val="20"/>
          <w:szCs w:val="20"/>
        </w:rPr>
        <w:t xml:space="preserve">, n = None) to calculate precision @ rank n where parameters as listed below </w:t>
      </w:r>
      <w:sdt>
        <w:sdtPr>
          <w:rPr>
            <w:rFonts w:ascii="Times New Roman" w:hAnsi="Times New Roman"/>
            <w:color w:val="000000"/>
            <w:sz w:val="20"/>
            <w:szCs w:val="20"/>
          </w:rPr>
          <w:tag w:val="MENDELEY_CITATION_v3_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"/>
          <w:id w:val="1398704623"/>
          <w:placeholder>
            <w:docPart w:val="144CB83B40164878844F7CA4141F01DD"/>
          </w:placeholder>
        </w:sdtPr>
        <w:sdtContent>
          <w:r w:rsidRPr="008C7F63">
            <w:rPr>
              <w:rFonts w:ascii="Times New Roman" w:hAnsi="Times New Roman"/>
              <w:color w:val="000000"/>
              <w:sz w:val="20"/>
              <w:szCs w:val="20"/>
            </w:rPr>
            <w:t>[28]</w:t>
          </w:r>
        </w:sdtContent>
      </w:sdt>
      <w:r w:rsidR="00264AEF">
        <w:rPr>
          <w:rFonts w:ascii="Times New Roman" w:hAnsi="Times New Roman"/>
          <w:sz w:val="20"/>
          <w:szCs w:val="20"/>
        </w:rPr>
        <w:t>.</w:t>
      </w:r>
    </w:p>
    <w:p w14:paraId="39F45C6E" w14:textId="336BF3A1" w:rsidR="00D44330" w:rsidRPr="001D69E1" w:rsidRDefault="00D44330" w:rsidP="001D69E1">
      <w:pPr>
        <w:ind w:firstLine="288"/>
        <w:jc w:val="both"/>
      </w:pPr>
      <w:r w:rsidRPr="001D69E1">
        <w:t>Parameters</w:t>
      </w:r>
      <w:r w:rsidR="001D69E1">
        <w:t>:</w:t>
      </w:r>
    </w:p>
    <w:p w14:paraId="061F491E" w14:textId="77777777" w:rsidR="007E4DBA" w:rsidRPr="007E4DBA" w:rsidRDefault="007E4DBA" w:rsidP="00BC116D">
      <w:pPr>
        <w:jc w:val="both"/>
      </w:pPr>
    </w:p>
    <w:p w14:paraId="6E8AA806" w14:textId="77777777" w:rsidR="00D44330" w:rsidRPr="008C7F63" w:rsidRDefault="00D44330" w:rsidP="00BC116D">
      <w:pPr>
        <w:pStyle w:val="Paragraphbulleted"/>
        <w:numPr>
          <w:ilvl w:val="0"/>
          <w:numId w:val="25"/>
        </w:numPr>
        <w:ind w:left="648"/>
      </w:pPr>
      <w:r w:rsidRPr="008C7F63">
        <w:t xml:space="preserve">Y (list or </w:t>
      </w:r>
      <w:proofErr w:type="spellStart"/>
      <w:r w:rsidRPr="008C7F63">
        <w:t>numpy</w:t>
      </w:r>
      <w:proofErr w:type="spellEnd"/>
      <w:r w:rsidRPr="008C7F63">
        <w:t xml:space="preserve"> array of shape (</w:t>
      </w:r>
      <w:proofErr w:type="spellStart"/>
      <w:r w:rsidRPr="008C7F63">
        <w:t>n_samples</w:t>
      </w:r>
      <w:proofErr w:type="spellEnd"/>
      <w:r w:rsidRPr="008C7F63">
        <w:t>,)) – The ground truth. Binary (0: inliers, 1: outliers).</w:t>
      </w:r>
    </w:p>
    <w:p w14:paraId="585CD3A2" w14:textId="77777777" w:rsidR="00D44330" w:rsidRPr="008C7F63" w:rsidRDefault="00D44330" w:rsidP="00BC116D">
      <w:pPr>
        <w:pStyle w:val="Paragraphbulleted"/>
        <w:numPr>
          <w:ilvl w:val="0"/>
          <w:numId w:val="25"/>
        </w:numPr>
        <w:ind w:left="648"/>
      </w:pPr>
      <w:proofErr w:type="spellStart"/>
      <w:r w:rsidRPr="008C7F63">
        <w:t>Y_pred</w:t>
      </w:r>
      <w:proofErr w:type="spellEnd"/>
      <w:r w:rsidRPr="008C7F63">
        <w:t xml:space="preserve"> (list or </w:t>
      </w:r>
      <w:proofErr w:type="spellStart"/>
      <w:r w:rsidRPr="008C7F63">
        <w:t>numpy</w:t>
      </w:r>
      <w:proofErr w:type="spellEnd"/>
      <w:r w:rsidRPr="008C7F63">
        <w:t xml:space="preserve"> array of shape (</w:t>
      </w:r>
      <w:proofErr w:type="spellStart"/>
      <w:r w:rsidRPr="008C7F63">
        <w:t>n_samples</w:t>
      </w:r>
      <w:proofErr w:type="spellEnd"/>
      <w:r w:rsidRPr="008C7F63">
        <w:t>,)) – The raw outlier scores as returned by a fitted model.</w:t>
      </w:r>
    </w:p>
    <w:p w14:paraId="5A2AC757" w14:textId="7C46751D" w:rsidR="007E4DBA" w:rsidRPr="00BC116D" w:rsidRDefault="00D44330" w:rsidP="00BC116D">
      <w:pPr>
        <w:pStyle w:val="Paragraphbulleted"/>
        <w:numPr>
          <w:ilvl w:val="0"/>
          <w:numId w:val="25"/>
        </w:numPr>
        <w:ind w:left="641" w:hanging="357"/>
      </w:pPr>
      <w:proofErr w:type="gramStart"/>
      <w:r w:rsidRPr="008C7F63">
        <w:t>N(</w:t>
      </w:r>
      <w:proofErr w:type="gramEnd"/>
      <w:r w:rsidRPr="008C7F63">
        <w:t>int, optional (default = None)) – The number of outliers. If not defined, infer using ground truth</w:t>
      </w:r>
      <w:r w:rsidR="00BC116D">
        <w:t>.</w:t>
      </w:r>
    </w:p>
    <w:p w14:paraId="4643D2A7" w14:textId="0C09D0BB" w:rsidR="00D44330" w:rsidRPr="001D69E1" w:rsidRDefault="00D44330" w:rsidP="001D69E1">
      <w:pPr>
        <w:pStyle w:val="Heading2"/>
        <w:spacing w:after="240"/>
        <w:jc w:val="center"/>
        <w:rPr>
          <w:rFonts w:ascii="Times New Roman" w:hAnsi="Times New Roman" w:cs="Times New Roman"/>
          <w:i w:val="0"/>
          <w:iCs w:val="0"/>
          <w:sz w:val="24"/>
          <w:szCs w:val="24"/>
        </w:rPr>
      </w:pPr>
      <w:r w:rsidRPr="001D69E1">
        <w:rPr>
          <w:rFonts w:ascii="Times New Roman" w:hAnsi="Times New Roman" w:cs="Times New Roman"/>
          <w:i w:val="0"/>
          <w:iCs w:val="0"/>
          <w:sz w:val="24"/>
          <w:szCs w:val="24"/>
        </w:rPr>
        <w:t>Evaluation Platform</w:t>
      </w:r>
    </w:p>
    <w:p w14:paraId="345D055F" w14:textId="5BE6FC4C" w:rsidR="00354A58" w:rsidRPr="007E4DBA" w:rsidRDefault="00D44330" w:rsidP="00BC116D">
      <w:pPr>
        <w:pStyle w:val="ListParagraph"/>
        <w:spacing w:after="0" w:line="240" w:lineRule="auto"/>
        <w:ind w:left="0" w:firstLine="288"/>
        <w:contextualSpacing w:val="0"/>
        <w:jc w:val="both"/>
      </w:pPr>
      <w:r w:rsidRPr="008C7F63">
        <w:rPr>
          <w:rFonts w:ascii="Times New Roman" w:hAnsi="Times New Roman"/>
          <w:sz w:val="20"/>
          <w:szCs w:val="20"/>
        </w:rPr>
        <w:t>In this study, we used Unified Python Library for Outlier Detection (</w:t>
      </w:r>
      <w:proofErr w:type="spellStart"/>
      <w:r w:rsidRPr="008C7F63">
        <w:rPr>
          <w:rFonts w:ascii="Times New Roman" w:hAnsi="Times New Roman"/>
          <w:sz w:val="20"/>
          <w:szCs w:val="20"/>
        </w:rPr>
        <w:t>pyOD</w:t>
      </w:r>
      <w:proofErr w:type="spellEnd"/>
      <w:r w:rsidRPr="008C7F63">
        <w:rPr>
          <w:rFonts w:ascii="Times New Roman" w:hAnsi="Times New Roman"/>
          <w:sz w:val="20"/>
          <w:szCs w:val="20"/>
        </w:rPr>
        <w:t xml:space="preserve">). </w:t>
      </w:r>
      <w:proofErr w:type="spellStart"/>
      <w:r w:rsidRPr="008C7F63">
        <w:rPr>
          <w:rFonts w:ascii="Times New Roman" w:hAnsi="Times New Roman"/>
          <w:sz w:val="20"/>
          <w:szCs w:val="20"/>
        </w:rPr>
        <w:t>PyOD</w:t>
      </w:r>
      <w:proofErr w:type="spellEnd"/>
      <w:r w:rsidRPr="008C7F63">
        <w:rPr>
          <w:rFonts w:ascii="Times New Roman" w:hAnsi="Times New Roman"/>
          <w:sz w:val="20"/>
          <w:szCs w:val="20"/>
        </w:rPr>
        <w:t xml:space="preserve"> library is one of the Python libraries that comes with a set of scalable, state-of-the-art algorithms to detect outliers in a dataset </w:t>
      </w:r>
      <w:sdt>
        <w:sdtPr>
          <w:rPr>
            <w:rFonts w:ascii="Times New Roman" w:hAnsi="Times New Roman"/>
            <w:color w:val="000000"/>
            <w:sz w:val="20"/>
            <w:szCs w:val="20"/>
          </w:rPr>
          <w:tag w:val="MENDELEY_CITATION_v3_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"/>
          <w:id w:val="-927734722"/>
          <w:placeholder>
            <w:docPart w:val="144CB83B40164878844F7CA4141F01DD"/>
          </w:placeholder>
        </w:sdtPr>
        <w:sdtContent>
          <w:r w:rsidRPr="008C7F63">
            <w:rPr>
              <w:rFonts w:ascii="Times New Roman" w:hAnsi="Times New Roman"/>
              <w:color w:val="000000"/>
              <w:sz w:val="20"/>
              <w:szCs w:val="20"/>
            </w:rPr>
            <w:t>[28]</w:t>
          </w:r>
        </w:sdtContent>
      </w:sdt>
      <w:r w:rsidRPr="008C7F63">
        <w:rPr>
          <w:rFonts w:ascii="Times New Roman" w:hAnsi="Times New Roman"/>
          <w:sz w:val="20"/>
          <w:szCs w:val="20"/>
        </w:rPr>
        <w:t xml:space="preserve">. It contains more than 30 outlier detection algorithms which are very useful and made it highly cited in the literature from other researchers. Besides that, it was extremely straightforward to use as it comes with </w:t>
      </w:r>
      <w:proofErr w:type="spellStart"/>
      <w:r w:rsidRPr="008C7F63">
        <w:rPr>
          <w:rFonts w:ascii="Times New Roman" w:hAnsi="Times New Roman"/>
          <w:sz w:val="20"/>
          <w:szCs w:val="20"/>
        </w:rPr>
        <w:t>aunified</w:t>
      </w:r>
      <w:proofErr w:type="spellEnd"/>
      <w:r w:rsidRPr="008C7F63">
        <w:rPr>
          <w:rFonts w:ascii="Times New Roman" w:hAnsi="Times New Roman"/>
          <w:sz w:val="20"/>
          <w:szCs w:val="20"/>
        </w:rPr>
        <w:t xml:space="preserve"> API for all algorithms, technical documentation and examples. In </w:t>
      </w:r>
      <w:proofErr w:type="spellStart"/>
      <w:r w:rsidRPr="008C7F63">
        <w:rPr>
          <w:rFonts w:ascii="Times New Roman" w:hAnsi="Times New Roman"/>
          <w:sz w:val="20"/>
          <w:szCs w:val="20"/>
        </w:rPr>
        <w:t>pyOD</w:t>
      </w:r>
      <w:proofErr w:type="spellEnd"/>
      <w:r w:rsidRPr="008C7F63">
        <w:rPr>
          <w:rFonts w:ascii="Times New Roman" w:hAnsi="Times New Roman"/>
          <w:sz w:val="20"/>
          <w:szCs w:val="20"/>
        </w:rPr>
        <w:t xml:space="preserve">, all detectors are initialized with a contamination parameter which by default, it is set with 0.1. Contamination is the expected proportion in the dataset and used to set the outlier score threshold on model fitting. Contamination must be set between 0 to 0.5 only. In this study, we used default contamination value which is 0.1 for all </w:t>
      </w:r>
      <w:proofErr w:type="gramStart"/>
      <w:r w:rsidRPr="008C7F63">
        <w:rPr>
          <w:rFonts w:ascii="Times New Roman" w:hAnsi="Times New Roman"/>
          <w:sz w:val="20"/>
          <w:szCs w:val="20"/>
        </w:rPr>
        <w:t>3 outlier</w:t>
      </w:r>
      <w:proofErr w:type="gramEnd"/>
      <w:r w:rsidRPr="008C7F63">
        <w:rPr>
          <w:rFonts w:ascii="Times New Roman" w:hAnsi="Times New Roman"/>
          <w:sz w:val="20"/>
          <w:szCs w:val="20"/>
        </w:rPr>
        <w:t xml:space="preserve"> detection technique on all 5 datasets.</w:t>
      </w:r>
      <w:bookmarkEnd w:id="5"/>
    </w:p>
    <w:bookmarkEnd w:id="4"/>
    <w:p w14:paraId="52F942E6" w14:textId="494E61A8" w:rsidR="00E619D6" w:rsidRPr="001D69E1" w:rsidRDefault="00E619D6" w:rsidP="001D69E1">
      <w:pPr>
        <w:pStyle w:val="Heading1"/>
        <w:spacing w:before="240" w:after="240" w:line="240" w:lineRule="auto"/>
        <w:rPr>
          <w:sz w:val="24"/>
          <w:szCs w:val="24"/>
          <w:lang w:val="id-ID"/>
        </w:rPr>
      </w:pPr>
      <w:r w:rsidRPr="001D69E1">
        <w:rPr>
          <w:sz w:val="24"/>
          <w:szCs w:val="24"/>
          <w:lang w:val="id-ID"/>
        </w:rPr>
        <w:t>RESULTS AND DISCUSSION</w:t>
      </w:r>
    </w:p>
    <w:p w14:paraId="58949F36" w14:textId="08AB6001" w:rsidR="00294CAA" w:rsidRDefault="00193145" w:rsidP="001D69E1">
      <w:pPr>
        <w:ind w:firstLine="288"/>
        <w:jc w:val="both"/>
      </w:pPr>
      <w:r>
        <w:t xml:space="preserve">In this study, LOF, OC-SVM, and IF were selected as representatives of three major categories of outlier detection: density-based, distance-based, and cluster-based. These techniques are widely used in literature and supported by the </w:t>
      </w:r>
      <w:proofErr w:type="spellStart"/>
      <w:r>
        <w:t>PyOD</w:t>
      </w:r>
      <w:proofErr w:type="spellEnd"/>
      <w:r>
        <w:t xml:space="preserve"> library. Although no universal benchmark exists for unsupervised outlier detection due to the absence of ground truth, the use of ROC and P</w:t>
      </w:r>
      <w:r w:rsidR="00BB0095">
        <w:t>@N has been adopted in prior works [5], [6], [28]. The comparison offers insight into how these representative methods perform across diverse small-scale health-related datasets, under a unified experimental setting.</w:t>
      </w:r>
    </w:p>
    <w:p w14:paraId="3C1CEA71" w14:textId="5B803C6A" w:rsidR="004400FE" w:rsidRDefault="008C7F63" w:rsidP="001D69E1">
      <w:pPr>
        <w:ind w:firstLine="288"/>
        <w:jc w:val="both"/>
      </w:pPr>
      <w:r w:rsidRPr="00DD535A">
        <w:t>T</w:t>
      </w:r>
      <w:r w:rsidR="00DD535A">
        <w:t>able</w:t>
      </w:r>
      <w:r w:rsidRPr="00DD535A">
        <w:t xml:space="preserve"> </w:t>
      </w:r>
      <w:r w:rsidR="00DD535A">
        <w:t>2</w:t>
      </w:r>
      <w:r w:rsidR="002626B4">
        <w:rPr>
          <w:b/>
          <w:bCs/>
        </w:rPr>
        <w:t xml:space="preserve"> </w:t>
      </w:r>
      <w:r w:rsidR="004400FE" w:rsidRPr="008C7F63">
        <w:t xml:space="preserve">shows the comparison of the ROC and P@N for the LOF, OC-SVM and IF techniques using different dataset. As </w:t>
      </w:r>
      <w:proofErr w:type="gramStart"/>
      <w:r w:rsidR="004400FE" w:rsidRPr="008C7F63">
        <w:t>a final result</w:t>
      </w:r>
      <w:proofErr w:type="gramEnd"/>
      <w:r w:rsidR="004400FE" w:rsidRPr="008C7F63">
        <w:t xml:space="preserve">, it shows that IF gives the best ROC and precision @ rank n value as the score is the highest for 3 different datasets with an average of 0.7297 and 0.5975 for ROC and P@N score respectively compared to LOF and OC-SVM which is 0.5473, 0.3916 and 0.4118. 0.4236 respectively. As all of our dataset are  unsupervised and small dataset, it proven that IF is the best outlier detection technique for these comparative experiments as it provides a high accuracy for abnormal detection under </w:t>
      </w:r>
      <w:proofErr w:type="spellStart"/>
      <w:r w:rsidR="004400FE" w:rsidRPr="008C7F63">
        <w:t>unlabelled</w:t>
      </w:r>
      <w:proofErr w:type="spellEnd"/>
      <w:r w:rsidR="004400FE" w:rsidRPr="008C7F63">
        <w:t xml:space="preserve"> data and small dataset as supported by [10] and IF works well on multi-dimensional data which it has a linear time complexity and fast outlier detection </w:t>
      </w:r>
      <w:sdt>
        <w:sdtPr>
          <w:rPr>
            <w:color w:val="000000"/>
          </w:rPr>
          <w:tag w:val="MENDELEY_CITATION_v3_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"/>
          <w:id w:val="-1215196672"/>
          <w:placeholder>
            <w:docPart w:val="140A1F28C9B44B13B1811BE27DCD6CE1"/>
          </w:placeholder>
        </w:sdtPr>
        <w:sdtContent>
          <w:r w:rsidR="004400FE" w:rsidRPr="008C7F63">
            <w:rPr>
              <w:color w:val="000000"/>
            </w:rPr>
            <w:t>[11]</w:t>
          </w:r>
        </w:sdtContent>
      </w:sdt>
      <w:r w:rsidR="004400FE" w:rsidRPr="008C7F63">
        <w:t>.</w:t>
      </w:r>
    </w:p>
    <w:p w14:paraId="2BFB79CE" w14:textId="77777777" w:rsidR="001D69E1" w:rsidRPr="00DD535A" w:rsidRDefault="001D69E1" w:rsidP="001D69E1">
      <w:pPr>
        <w:ind w:firstLine="288"/>
        <w:jc w:val="both"/>
      </w:pPr>
    </w:p>
    <w:tbl>
      <w:tblPr>
        <w:tblStyle w:val="TableGrid"/>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1220"/>
        <w:gridCol w:w="1221"/>
        <w:gridCol w:w="1220"/>
        <w:gridCol w:w="1221"/>
        <w:gridCol w:w="1220"/>
        <w:gridCol w:w="1221"/>
      </w:tblGrid>
      <w:tr w:rsidR="00DD535A" w:rsidRPr="00DD535A" w14:paraId="5E0AB776" w14:textId="77777777" w:rsidTr="00DD535A">
        <w:trPr>
          <w:jc w:val="center"/>
        </w:trPr>
        <w:tc>
          <w:tcPr>
            <w:tcW w:w="9344" w:type="dxa"/>
            <w:gridSpan w:val="7"/>
            <w:tcBorders>
              <w:top w:val="nil"/>
              <w:bottom w:val="nil"/>
            </w:tcBorders>
            <w:vAlign w:val="center"/>
          </w:tcPr>
          <w:p w14:paraId="01596880" w14:textId="22F40098" w:rsidR="00DD535A" w:rsidRPr="00DD535A" w:rsidRDefault="00DD535A" w:rsidP="00BC116D">
            <w:pPr>
              <w:pStyle w:val="ListParagraph"/>
              <w:spacing w:before="120" w:after="0" w:line="240" w:lineRule="auto"/>
              <w:ind w:left="0"/>
              <w:contextualSpacing w:val="0"/>
              <w:jc w:val="center"/>
              <w:rPr>
                <w:rFonts w:ascii="Times New Roman" w:hAnsi="Times New Roman"/>
                <w:b/>
                <w:bCs/>
                <w:sz w:val="16"/>
                <w:szCs w:val="16"/>
              </w:rPr>
            </w:pPr>
            <w:r w:rsidRPr="00DD535A">
              <w:rPr>
                <w:rFonts w:ascii="Times New Roman" w:hAnsi="Times New Roman"/>
                <w:b/>
                <w:bCs/>
                <w:sz w:val="18"/>
                <w:szCs w:val="18"/>
              </w:rPr>
              <w:t>TABLE 2</w:t>
            </w:r>
            <w:r w:rsidRPr="00DD535A">
              <w:rPr>
                <w:rFonts w:ascii="Times New Roman" w:hAnsi="Times New Roman"/>
                <w:sz w:val="18"/>
                <w:szCs w:val="18"/>
              </w:rPr>
              <w:t xml:space="preserve">. Comparison </w:t>
            </w:r>
            <w:r w:rsidR="00EB10D8">
              <w:rPr>
                <w:rFonts w:ascii="Times New Roman" w:hAnsi="Times New Roman"/>
                <w:sz w:val="18"/>
                <w:szCs w:val="18"/>
              </w:rPr>
              <w:t>t</w:t>
            </w:r>
            <w:r w:rsidRPr="00DD535A">
              <w:rPr>
                <w:rFonts w:ascii="Times New Roman" w:hAnsi="Times New Roman"/>
                <w:sz w:val="18"/>
                <w:szCs w:val="18"/>
              </w:rPr>
              <w:t>able</w:t>
            </w:r>
          </w:p>
        </w:tc>
      </w:tr>
      <w:tr w:rsidR="004400FE" w:rsidRPr="00DD535A" w14:paraId="5D8BC4B5" w14:textId="77777777" w:rsidTr="00294CAA">
        <w:trPr>
          <w:jc w:val="center"/>
        </w:trPr>
        <w:tc>
          <w:tcPr>
            <w:tcW w:w="2021" w:type="dxa"/>
            <w:vMerge w:val="restart"/>
            <w:tcBorders>
              <w:top w:val="single" w:sz="4" w:space="0" w:color="auto"/>
              <w:bottom w:val="nil"/>
            </w:tcBorders>
            <w:vAlign w:val="center"/>
          </w:tcPr>
          <w:p w14:paraId="3C5ABE9A" w14:textId="77777777" w:rsidR="004400FE" w:rsidRPr="00DD535A" w:rsidRDefault="004400FE" w:rsidP="00BC116D">
            <w:pPr>
              <w:pStyle w:val="ListParagraph"/>
              <w:spacing w:after="0" w:line="240" w:lineRule="auto"/>
              <w:ind w:left="0"/>
              <w:contextualSpacing w:val="0"/>
              <w:rPr>
                <w:rFonts w:ascii="Times New Roman" w:hAnsi="Times New Roman"/>
                <w:b/>
                <w:bCs/>
                <w:sz w:val="18"/>
                <w:szCs w:val="18"/>
              </w:rPr>
            </w:pPr>
            <w:r w:rsidRPr="00DD535A">
              <w:rPr>
                <w:rFonts w:ascii="Times New Roman" w:hAnsi="Times New Roman"/>
                <w:b/>
                <w:bCs/>
                <w:sz w:val="18"/>
                <w:szCs w:val="18"/>
              </w:rPr>
              <w:t>Dataset</w:t>
            </w:r>
          </w:p>
        </w:tc>
        <w:tc>
          <w:tcPr>
            <w:tcW w:w="2441" w:type="dxa"/>
            <w:gridSpan w:val="2"/>
            <w:tcBorders>
              <w:top w:val="single" w:sz="4" w:space="0" w:color="auto"/>
              <w:bottom w:val="single" w:sz="4" w:space="0" w:color="auto"/>
            </w:tcBorders>
            <w:vAlign w:val="center"/>
          </w:tcPr>
          <w:p w14:paraId="004EF3B7" w14:textId="77777777" w:rsidR="004400FE" w:rsidRPr="00DD535A" w:rsidRDefault="004400FE" w:rsidP="00BC116D">
            <w:pPr>
              <w:pStyle w:val="ListParagraph"/>
              <w:spacing w:after="0" w:line="240" w:lineRule="auto"/>
              <w:ind w:left="0"/>
              <w:contextualSpacing w:val="0"/>
              <w:jc w:val="center"/>
              <w:rPr>
                <w:rFonts w:ascii="Times New Roman" w:hAnsi="Times New Roman"/>
                <w:b/>
                <w:bCs/>
                <w:sz w:val="18"/>
                <w:szCs w:val="18"/>
              </w:rPr>
            </w:pPr>
            <w:r w:rsidRPr="00DD535A">
              <w:rPr>
                <w:rFonts w:ascii="Times New Roman" w:hAnsi="Times New Roman"/>
                <w:b/>
                <w:bCs/>
                <w:sz w:val="18"/>
                <w:szCs w:val="18"/>
              </w:rPr>
              <w:t>LOF</w:t>
            </w:r>
          </w:p>
        </w:tc>
        <w:tc>
          <w:tcPr>
            <w:tcW w:w="2441" w:type="dxa"/>
            <w:gridSpan w:val="2"/>
            <w:tcBorders>
              <w:top w:val="single" w:sz="4" w:space="0" w:color="auto"/>
              <w:bottom w:val="single" w:sz="4" w:space="0" w:color="auto"/>
            </w:tcBorders>
            <w:vAlign w:val="center"/>
          </w:tcPr>
          <w:p w14:paraId="6FE857D1" w14:textId="77777777" w:rsidR="004400FE" w:rsidRPr="00DD535A" w:rsidRDefault="004400FE" w:rsidP="00BC116D">
            <w:pPr>
              <w:pStyle w:val="ListParagraph"/>
              <w:spacing w:after="0" w:line="240" w:lineRule="auto"/>
              <w:ind w:left="0"/>
              <w:contextualSpacing w:val="0"/>
              <w:jc w:val="center"/>
              <w:rPr>
                <w:rFonts w:ascii="Times New Roman" w:hAnsi="Times New Roman"/>
                <w:b/>
                <w:bCs/>
                <w:sz w:val="18"/>
                <w:szCs w:val="18"/>
              </w:rPr>
            </w:pPr>
            <w:r w:rsidRPr="00DD535A">
              <w:rPr>
                <w:rFonts w:ascii="Times New Roman" w:hAnsi="Times New Roman"/>
                <w:b/>
                <w:bCs/>
                <w:sz w:val="18"/>
                <w:szCs w:val="18"/>
              </w:rPr>
              <w:t>OCSVM</w:t>
            </w:r>
          </w:p>
        </w:tc>
        <w:tc>
          <w:tcPr>
            <w:tcW w:w="2441" w:type="dxa"/>
            <w:gridSpan w:val="2"/>
            <w:tcBorders>
              <w:top w:val="single" w:sz="4" w:space="0" w:color="auto"/>
              <w:bottom w:val="single" w:sz="4" w:space="0" w:color="auto"/>
            </w:tcBorders>
            <w:vAlign w:val="center"/>
          </w:tcPr>
          <w:p w14:paraId="3F7DF0CD" w14:textId="77777777" w:rsidR="004400FE" w:rsidRPr="00DD535A" w:rsidRDefault="004400FE" w:rsidP="00BC116D">
            <w:pPr>
              <w:pStyle w:val="ListParagraph"/>
              <w:spacing w:after="0" w:line="240" w:lineRule="auto"/>
              <w:ind w:left="0"/>
              <w:contextualSpacing w:val="0"/>
              <w:jc w:val="center"/>
              <w:rPr>
                <w:rFonts w:ascii="Times New Roman" w:hAnsi="Times New Roman"/>
                <w:b/>
                <w:bCs/>
                <w:sz w:val="18"/>
                <w:szCs w:val="18"/>
              </w:rPr>
            </w:pPr>
            <w:r w:rsidRPr="00DD535A">
              <w:rPr>
                <w:rFonts w:ascii="Times New Roman" w:hAnsi="Times New Roman"/>
                <w:b/>
                <w:bCs/>
                <w:sz w:val="18"/>
                <w:szCs w:val="18"/>
              </w:rPr>
              <w:t>IF</w:t>
            </w:r>
          </w:p>
        </w:tc>
      </w:tr>
      <w:tr w:rsidR="004400FE" w:rsidRPr="00DD535A" w14:paraId="7A096E73" w14:textId="77777777" w:rsidTr="00294CAA">
        <w:trPr>
          <w:jc w:val="center"/>
        </w:trPr>
        <w:tc>
          <w:tcPr>
            <w:tcW w:w="2021" w:type="dxa"/>
            <w:vMerge/>
            <w:tcBorders>
              <w:top w:val="nil"/>
              <w:bottom w:val="single" w:sz="4" w:space="0" w:color="auto"/>
            </w:tcBorders>
            <w:vAlign w:val="center"/>
          </w:tcPr>
          <w:p w14:paraId="56064498" w14:textId="77777777" w:rsidR="004400FE" w:rsidRPr="00DD535A" w:rsidRDefault="004400FE" w:rsidP="00BC116D">
            <w:pPr>
              <w:pStyle w:val="ListParagraph"/>
              <w:spacing w:after="0" w:line="240" w:lineRule="auto"/>
              <w:ind w:left="0"/>
              <w:contextualSpacing w:val="0"/>
              <w:jc w:val="center"/>
              <w:rPr>
                <w:rFonts w:ascii="Times New Roman" w:hAnsi="Times New Roman"/>
                <w:b/>
                <w:bCs/>
                <w:sz w:val="18"/>
                <w:szCs w:val="18"/>
              </w:rPr>
            </w:pPr>
          </w:p>
        </w:tc>
        <w:tc>
          <w:tcPr>
            <w:tcW w:w="1220" w:type="dxa"/>
            <w:tcBorders>
              <w:top w:val="single" w:sz="4" w:space="0" w:color="auto"/>
              <w:bottom w:val="single" w:sz="4" w:space="0" w:color="auto"/>
            </w:tcBorders>
            <w:vAlign w:val="center"/>
          </w:tcPr>
          <w:p w14:paraId="49826A30" w14:textId="77777777" w:rsidR="004400FE" w:rsidRPr="00DD535A" w:rsidRDefault="004400FE" w:rsidP="00BC116D">
            <w:pPr>
              <w:pStyle w:val="ListParagraph"/>
              <w:spacing w:after="0" w:line="240" w:lineRule="auto"/>
              <w:ind w:left="0"/>
              <w:contextualSpacing w:val="0"/>
              <w:jc w:val="center"/>
              <w:rPr>
                <w:rFonts w:ascii="Times New Roman" w:hAnsi="Times New Roman"/>
                <w:b/>
                <w:bCs/>
                <w:sz w:val="18"/>
                <w:szCs w:val="18"/>
              </w:rPr>
            </w:pPr>
            <w:r w:rsidRPr="00DD535A">
              <w:rPr>
                <w:rFonts w:ascii="Times New Roman" w:hAnsi="Times New Roman"/>
                <w:b/>
                <w:bCs/>
                <w:sz w:val="18"/>
                <w:szCs w:val="18"/>
              </w:rPr>
              <w:t>ROC</w:t>
            </w:r>
          </w:p>
        </w:tc>
        <w:tc>
          <w:tcPr>
            <w:tcW w:w="1221" w:type="dxa"/>
            <w:tcBorders>
              <w:top w:val="single" w:sz="4" w:space="0" w:color="auto"/>
              <w:bottom w:val="single" w:sz="4" w:space="0" w:color="auto"/>
            </w:tcBorders>
            <w:vAlign w:val="center"/>
          </w:tcPr>
          <w:p w14:paraId="2B308DA7" w14:textId="77777777" w:rsidR="004400FE" w:rsidRPr="00DD535A" w:rsidRDefault="004400FE" w:rsidP="00BC116D">
            <w:pPr>
              <w:pStyle w:val="ListParagraph"/>
              <w:spacing w:after="0" w:line="240" w:lineRule="auto"/>
              <w:ind w:left="0"/>
              <w:contextualSpacing w:val="0"/>
              <w:jc w:val="center"/>
              <w:rPr>
                <w:rFonts w:ascii="Times New Roman" w:hAnsi="Times New Roman"/>
                <w:b/>
                <w:bCs/>
                <w:sz w:val="18"/>
                <w:szCs w:val="18"/>
              </w:rPr>
            </w:pPr>
            <w:r w:rsidRPr="00DD535A">
              <w:rPr>
                <w:rFonts w:ascii="Times New Roman" w:hAnsi="Times New Roman"/>
                <w:b/>
                <w:bCs/>
                <w:sz w:val="18"/>
                <w:szCs w:val="18"/>
              </w:rPr>
              <w:t>P@N</w:t>
            </w:r>
          </w:p>
        </w:tc>
        <w:tc>
          <w:tcPr>
            <w:tcW w:w="1220" w:type="dxa"/>
            <w:tcBorders>
              <w:top w:val="single" w:sz="4" w:space="0" w:color="auto"/>
              <w:bottom w:val="single" w:sz="4" w:space="0" w:color="auto"/>
            </w:tcBorders>
            <w:vAlign w:val="center"/>
          </w:tcPr>
          <w:p w14:paraId="00B70DD3" w14:textId="77777777" w:rsidR="004400FE" w:rsidRPr="00DD535A" w:rsidRDefault="004400FE" w:rsidP="00BC116D">
            <w:pPr>
              <w:pStyle w:val="ListParagraph"/>
              <w:spacing w:after="0" w:line="240" w:lineRule="auto"/>
              <w:ind w:left="0"/>
              <w:contextualSpacing w:val="0"/>
              <w:jc w:val="center"/>
              <w:rPr>
                <w:rFonts w:ascii="Times New Roman" w:hAnsi="Times New Roman"/>
                <w:b/>
                <w:bCs/>
                <w:sz w:val="18"/>
                <w:szCs w:val="18"/>
              </w:rPr>
            </w:pPr>
            <w:r w:rsidRPr="00DD535A">
              <w:rPr>
                <w:rFonts w:ascii="Times New Roman" w:hAnsi="Times New Roman"/>
                <w:b/>
                <w:bCs/>
                <w:sz w:val="18"/>
                <w:szCs w:val="18"/>
              </w:rPr>
              <w:t>ROC</w:t>
            </w:r>
          </w:p>
        </w:tc>
        <w:tc>
          <w:tcPr>
            <w:tcW w:w="1221" w:type="dxa"/>
            <w:tcBorders>
              <w:top w:val="single" w:sz="4" w:space="0" w:color="auto"/>
              <w:bottom w:val="single" w:sz="4" w:space="0" w:color="auto"/>
            </w:tcBorders>
            <w:vAlign w:val="center"/>
          </w:tcPr>
          <w:p w14:paraId="0999F614" w14:textId="77777777" w:rsidR="004400FE" w:rsidRPr="00DD535A" w:rsidRDefault="004400FE" w:rsidP="00BC116D">
            <w:pPr>
              <w:pStyle w:val="ListParagraph"/>
              <w:spacing w:after="0" w:line="240" w:lineRule="auto"/>
              <w:ind w:left="0"/>
              <w:contextualSpacing w:val="0"/>
              <w:jc w:val="center"/>
              <w:rPr>
                <w:rFonts w:ascii="Times New Roman" w:hAnsi="Times New Roman"/>
                <w:b/>
                <w:bCs/>
                <w:sz w:val="18"/>
                <w:szCs w:val="18"/>
              </w:rPr>
            </w:pPr>
            <w:r w:rsidRPr="00DD535A">
              <w:rPr>
                <w:rFonts w:ascii="Times New Roman" w:hAnsi="Times New Roman"/>
                <w:b/>
                <w:bCs/>
                <w:sz w:val="18"/>
                <w:szCs w:val="18"/>
              </w:rPr>
              <w:t>P@N</w:t>
            </w:r>
          </w:p>
        </w:tc>
        <w:tc>
          <w:tcPr>
            <w:tcW w:w="1220" w:type="dxa"/>
            <w:tcBorders>
              <w:top w:val="single" w:sz="4" w:space="0" w:color="auto"/>
              <w:bottom w:val="single" w:sz="4" w:space="0" w:color="auto"/>
            </w:tcBorders>
            <w:vAlign w:val="center"/>
          </w:tcPr>
          <w:p w14:paraId="72820700" w14:textId="77777777" w:rsidR="004400FE" w:rsidRPr="00DD535A" w:rsidRDefault="004400FE" w:rsidP="00BC116D">
            <w:pPr>
              <w:pStyle w:val="ListParagraph"/>
              <w:spacing w:after="0" w:line="240" w:lineRule="auto"/>
              <w:ind w:left="0"/>
              <w:contextualSpacing w:val="0"/>
              <w:jc w:val="center"/>
              <w:rPr>
                <w:rFonts w:ascii="Times New Roman" w:hAnsi="Times New Roman"/>
                <w:b/>
                <w:bCs/>
                <w:sz w:val="18"/>
                <w:szCs w:val="18"/>
              </w:rPr>
            </w:pPr>
            <w:r w:rsidRPr="00DD535A">
              <w:rPr>
                <w:rFonts w:ascii="Times New Roman" w:hAnsi="Times New Roman"/>
                <w:b/>
                <w:bCs/>
                <w:sz w:val="18"/>
                <w:szCs w:val="18"/>
              </w:rPr>
              <w:t>ROC</w:t>
            </w:r>
          </w:p>
        </w:tc>
        <w:tc>
          <w:tcPr>
            <w:tcW w:w="1221" w:type="dxa"/>
            <w:tcBorders>
              <w:top w:val="single" w:sz="4" w:space="0" w:color="auto"/>
              <w:bottom w:val="single" w:sz="4" w:space="0" w:color="auto"/>
            </w:tcBorders>
            <w:vAlign w:val="center"/>
          </w:tcPr>
          <w:p w14:paraId="01537703" w14:textId="77777777" w:rsidR="004400FE" w:rsidRPr="00DD535A" w:rsidRDefault="004400FE" w:rsidP="00BC116D">
            <w:pPr>
              <w:pStyle w:val="ListParagraph"/>
              <w:spacing w:after="0" w:line="240" w:lineRule="auto"/>
              <w:ind w:left="0"/>
              <w:contextualSpacing w:val="0"/>
              <w:jc w:val="center"/>
              <w:rPr>
                <w:rFonts w:ascii="Times New Roman" w:hAnsi="Times New Roman"/>
                <w:b/>
                <w:bCs/>
                <w:sz w:val="18"/>
                <w:szCs w:val="18"/>
              </w:rPr>
            </w:pPr>
            <w:r w:rsidRPr="00DD535A">
              <w:rPr>
                <w:rFonts w:ascii="Times New Roman" w:hAnsi="Times New Roman"/>
                <w:b/>
                <w:bCs/>
                <w:sz w:val="18"/>
                <w:szCs w:val="18"/>
              </w:rPr>
              <w:t>P@N</w:t>
            </w:r>
          </w:p>
        </w:tc>
      </w:tr>
      <w:tr w:rsidR="004400FE" w:rsidRPr="00DD535A" w14:paraId="7EDEC5D4" w14:textId="77777777" w:rsidTr="00294CAA">
        <w:trPr>
          <w:jc w:val="center"/>
        </w:trPr>
        <w:tc>
          <w:tcPr>
            <w:tcW w:w="2021" w:type="dxa"/>
            <w:tcBorders>
              <w:top w:val="single" w:sz="4" w:space="0" w:color="auto"/>
            </w:tcBorders>
            <w:vAlign w:val="center"/>
          </w:tcPr>
          <w:p w14:paraId="56DF331B" w14:textId="77777777" w:rsidR="004400FE" w:rsidRPr="00DD535A" w:rsidRDefault="004400FE" w:rsidP="00BC116D">
            <w:pPr>
              <w:pStyle w:val="ListParagraph"/>
              <w:spacing w:after="0" w:line="240" w:lineRule="auto"/>
              <w:ind w:left="0"/>
              <w:contextualSpacing w:val="0"/>
              <w:rPr>
                <w:rFonts w:ascii="Times New Roman" w:hAnsi="Times New Roman"/>
                <w:sz w:val="20"/>
                <w:szCs w:val="20"/>
              </w:rPr>
            </w:pPr>
            <w:r w:rsidRPr="00DD535A">
              <w:rPr>
                <w:rFonts w:ascii="Times New Roman" w:hAnsi="Times New Roman"/>
                <w:sz w:val="20"/>
                <w:szCs w:val="20"/>
              </w:rPr>
              <w:t>Cervical Cancer</w:t>
            </w:r>
          </w:p>
        </w:tc>
        <w:tc>
          <w:tcPr>
            <w:tcW w:w="1220" w:type="dxa"/>
            <w:tcBorders>
              <w:top w:val="single" w:sz="4" w:space="0" w:color="auto"/>
            </w:tcBorders>
            <w:vAlign w:val="center"/>
          </w:tcPr>
          <w:p w14:paraId="4BB86574" w14:textId="77777777" w:rsidR="004400FE" w:rsidRPr="00DD535A" w:rsidRDefault="004400FE" w:rsidP="00BC116D">
            <w:pPr>
              <w:pStyle w:val="ListParagraph"/>
              <w:spacing w:after="0" w:line="240" w:lineRule="auto"/>
              <w:ind w:left="0"/>
              <w:contextualSpacing w:val="0"/>
              <w:jc w:val="center"/>
              <w:rPr>
                <w:rFonts w:ascii="Times New Roman" w:hAnsi="Times New Roman"/>
                <w:sz w:val="20"/>
                <w:szCs w:val="20"/>
              </w:rPr>
            </w:pPr>
            <w:r w:rsidRPr="00DD535A">
              <w:rPr>
                <w:rFonts w:ascii="Times New Roman" w:hAnsi="Times New Roman"/>
                <w:sz w:val="20"/>
                <w:szCs w:val="20"/>
              </w:rPr>
              <w:t>0.6818</w:t>
            </w:r>
          </w:p>
        </w:tc>
        <w:tc>
          <w:tcPr>
            <w:tcW w:w="1221" w:type="dxa"/>
            <w:tcBorders>
              <w:top w:val="single" w:sz="4" w:space="0" w:color="auto"/>
            </w:tcBorders>
            <w:vAlign w:val="center"/>
          </w:tcPr>
          <w:p w14:paraId="7C18FA63" w14:textId="77777777" w:rsidR="004400FE" w:rsidRPr="00DD535A" w:rsidRDefault="004400FE" w:rsidP="00BC116D">
            <w:pPr>
              <w:pStyle w:val="ListParagraph"/>
              <w:spacing w:after="0" w:line="240" w:lineRule="auto"/>
              <w:ind w:left="0"/>
              <w:contextualSpacing w:val="0"/>
              <w:jc w:val="center"/>
              <w:rPr>
                <w:rFonts w:ascii="Times New Roman" w:hAnsi="Times New Roman"/>
                <w:sz w:val="20"/>
                <w:szCs w:val="20"/>
              </w:rPr>
            </w:pPr>
            <w:r w:rsidRPr="00DD535A">
              <w:rPr>
                <w:rFonts w:ascii="Times New Roman" w:hAnsi="Times New Roman"/>
                <w:sz w:val="20"/>
                <w:szCs w:val="20"/>
              </w:rPr>
              <w:t>0.25</w:t>
            </w:r>
          </w:p>
        </w:tc>
        <w:tc>
          <w:tcPr>
            <w:tcW w:w="1220" w:type="dxa"/>
            <w:tcBorders>
              <w:top w:val="single" w:sz="4" w:space="0" w:color="auto"/>
            </w:tcBorders>
            <w:vAlign w:val="center"/>
          </w:tcPr>
          <w:p w14:paraId="654AB3B4" w14:textId="77777777" w:rsidR="004400FE" w:rsidRPr="00DD535A" w:rsidRDefault="004400FE" w:rsidP="00BC116D">
            <w:pPr>
              <w:pStyle w:val="ListParagraph"/>
              <w:spacing w:after="0" w:line="240" w:lineRule="auto"/>
              <w:ind w:left="0"/>
              <w:contextualSpacing w:val="0"/>
              <w:jc w:val="center"/>
              <w:rPr>
                <w:rFonts w:ascii="Times New Roman" w:hAnsi="Times New Roman"/>
                <w:sz w:val="20"/>
                <w:szCs w:val="20"/>
              </w:rPr>
            </w:pPr>
            <w:r w:rsidRPr="00DD535A">
              <w:rPr>
                <w:rFonts w:ascii="Times New Roman" w:hAnsi="Times New Roman"/>
                <w:sz w:val="20"/>
                <w:szCs w:val="20"/>
              </w:rPr>
              <w:t>0.8864</w:t>
            </w:r>
          </w:p>
        </w:tc>
        <w:tc>
          <w:tcPr>
            <w:tcW w:w="1221" w:type="dxa"/>
            <w:tcBorders>
              <w:top w:val="single" w:sz="4" w:space="0" w:color="auto"/>
            </w:tcBorders>
            <w:vAlign w:val="center"/>
          </w:tcPr>
          <w:p w14:paraId="7DDCF773" w14:textId="77777777" w:rsidR="004400FE" w:rsidRPr="00DD535A" w:rsidRDefault="004400FE" w:rsidP="00BC116D">
            <w:pPr>
              <w:pStyle w:val="ListParagraph"/>
              <w:spacing w:after="0" w:line="240" w:lineRule="auto"/>
              <w:ind w:left="0"/>
              <w:contextualSpacing w:val="0"/>
              <w:jc w:val="center"/>
              <w:rPr>
                <w:rFonts w:ascii="Times New Roman" w:hAnsi="Times New Roman"/>
                <w:sz w:val="20"/>
                <w:szCs w:val="20"/>
              </w:rPr>
            </w:pPr>
            <w:r w:rsidRPr="00DD535A">
              <w:rPr>
                <w:rFonts w:ascii="Times New Roman" w:hAnsi="Times New Roman"/>
                <w:sz w:val="20"/>
                <w:szCs w:val="20"/>
              </w:rPr>
              <w:t>0.75</w:t>
            </w:r>
          </w:p>
        </w:tc>
        <w:tc>
          <w:tcPr>
            <w:tcW w:w="1220" w:type="dxa"/>
            <w:tcBorders>
              <w:top w:val="single" w:sz="4" w:space="0" w:color="auto"/>
            </w:tcBorders>
            <w:vAlign w:val="center"/>
          </w:tcPr>
          <w:p w14:paraId="210DE8AC" w14:textId="77777777" w:rsidR="004400FE" w:rsidRPr="00DD535A" w:rsidRDefault="004400FE" w:rsidP="00BC116D">
            <w:pPr>
              <w:pStyle w:val="ListParagraph"/>
              <w:spacing w:after="0" w:line="240" w:lineRule="auto"/>
              <w:ind w:left="0"/>
              <w:contextualSpacing w:val="0"/>
              <w:jc w:val="center"/>
              <w:rPr>
                <w:rFonts w:ascii="Times New Roman" w:hAnsi="Times New Roman"/>
                <w:sz w:val="20"/>
                <w:szCs w:val="20"/>
              </w:rPr>
            </w:pPr>
            <w:r w:rsidRPr="00DD535A">
              <w:rPr>
                <w:rFonts w:ascii="Times New Roman" w:hAnsi="Times New Roman"/>
                <w:sz w:val="20"/>
                <w:szCs w:val="20"/>
              </w:rPr>
              <w:t>0.8182</w:t>
            </w:r>
          </w:p>
        </w:tc>
        <w:tc>
          <w:tcPr>
            <w:tcW w:w="1221" w:type="dxa"/>
            <w:tcBorders>
              <w:top w:val="single" w:sz="4" w:space="0" w:color="auto"/>
            </w:tcBorders>
            <w:vAlign w:val="center"/>
          </w:tcPr>
          <w:p w14:paraId="2DA3C58F" w14:textId="77777777" w:rsidR="004400FE" w:rsidRPr="00DD535A" w:rsidRDefault="004400FE" w:rsidP="00BC116D">
            <w:pPr>
              <w:pStyle w:val="ListParagraph"/>
              <w:spacing w:after="0" w:line="240" w:lineRule="auto"/>
              <w:ind w:left="0"/>
              <w:contextualSpacing w:val="0"/>
              <w:jc w:val="center"/>
              <w:rPr>
                <w:rFonts w:ascii="Times New Roman" w:hAnsi="Times New Roman"/>
                <w:sz w:val="20"/>
                <w:szCs w:val="20"/>
              </w:rPr>
            </w:pPr>
            <w:r w:rsidRPr="00DD535A">
              <w:rPr>
                <w:rFonts w:ascii="Times New Roman" w:hAnsi="Times New Roman"/>
                <w:sz w:val="20"/>
                <w:szCs w:val="20"/>
              </w:rPr>
              <w:t>0.5</w:t>
            </w:r>
          </w:p>
        </w:tc>
      </w:tr>
      <w:tr w:rsidR="004400FE" w:rsidRPr="00DD535A" w14:paraId="7A9B30C4" w14:textId="77777777" w:rsidTr="00294CAA">
        <w:trPr>
          <w:jc w:val="center"/>
        </w:trPr>
        <w:tc>
          <w:tcPr>
            <w:tcW w:w="2021" w:type="dxa"/>
            <w:vAlign w:val="center"/>
          </w:tcPr>
          <w:p w14:paraId="43584FC6" w14:textId="77777777" w:rsidR="004400FE" w:rsidRPr="00DD535A" w:rsidRDefault="004400FE" w:rsidP="00BC116D">
            <w:pPr>
              <w:pStyle w:val="ListParagraph"/>
              <w:spacing w:after="0" w:line="240" w:lineRule="auto"/>
              <w:ind w:left="0"/>
              <w:contextualSpacing w:val="0"/>
              <w:rPr>
                <w:rFonts w:ascii="Times New Roman" w:hAnsi="Times New Roman"/>
                <w:sz w:val="20"/>
                <w:szCs w:val="20"/>
              </w:rPr>
            </w:pPr>
            <w:r w:rsidRPr="00DD535A">
              <w:rPr>
                <w:rFonts w:ascii="Times New Roman" w:hAnsi="Times New Roman"/>
                <w:sz w:val="20"/>
                <w:szCs w:val="20"/>
              </w:rPr>
              <w:t>Diabetics</w:t>
            </w:r>
          </w:p>
        </w:tc>
        <w:tc>
          <w:tcPr>
            <w:tcW w:w="1220" w:type="dxa"/>
            <w:vAlign w:val="center"/>
          </w:tcPr>
          <w:p w14:paraId="2DF93F37" w14:textId="77777777" w:rsidR="004400FE" w:rsidRPr="00DD535A" w:rsidRDefault="004400FE" w:rsidP="00BC116D">
            <w:pPr>
              <w:pStyle w:val="ListParagraph"/>
              <w:spacing w:after="0" w:line="240" w:lineRule="auto"/>
              <w:ind w:left="0"/>
              <w:contextualSpacing w:val="0"/>
              <w:jc w:val="center"/>
              <w:rPr>
                <w:rFonts w:ascii="Times New Roman" w:hAnsi="Times New Roman"/>
                <w:sz w:val="20"/>
                <w:szCs w:val="20"/>
              </w:rPr>
            </w:pPr>
            <w:r w:rsidRPr="00DD535A">
              <w:rPr>
                <w:rFonts w:ascii="Times New Roman" w:hAnsi="Times New Roman"/>
                <w:sz w:val="20"/>
                <w:szCs w:val="20"/>
              </w:rPr>
              <w:t>0.5052</w:t>
            </w:r>
          </w:p>
        </w:tc>
        <w:tc>
          <w:tcPr>
            <w:tcW w:w="1221" w:type="dxa"/>
            <w:vAlign w:val="center"/>
          </w:tcPr>
          <w:p w14:paraId="4DFAE41E" w14:textId="77777777" w:rsidR="004400FE" w:rsidRPr="00DD535A" w:rsidRDefault="004400FE" w:rsidP="00BC116D">
            <w:pPr>
              <w:pStyle w:val="ListParagraph"/>
              <w:spacing w:after="0" w:line="240" w:lineRule="auto"/>
              <w:ind w:left="0"/>
              <w:contextualSpacing w:val="0"/>
              <w:jc w:val="center"/>
              <w:rPr>
                <w:rFonts w:ascii="Times New Roman" w:hAnsi="Times New Roman"/>
                <w:sz w:val="20"/>
                <w:szCs w:val="20"/>
              </w:rPr>
            </w:pPr>
            <w:r w:rsidRPr="00DD535A">
              <w:rPr>
                <w:rFonts w:ascii="Times New Roman" w:hAnsi="Times New Roman"/>
                <w:sz w:val="20"/>
                <w:szCs w:val="20"/>
              </w:rPr>
              <w:t>0.3148</w:t>
            </w:r>
          </w:p>
        </w:tc>
        <w:tc>
          <w:tcPr>
            <w:tcW w:w="1220" w:type="dxa"/>
            <w:vAlign w:val="center"/>
          </w:tcPr>
          <w:p w14:paraId="2D0E2326" w14:textId="77777777" w:rsidR="004400FE" w:rsidRPr="00DD535A" w:rsidRDefault="004400FE" w:rsidP="00BC116D">
            <w:pPr>
              <w:pStyle w:val="ListParagraph"/>
              <w:spacing w:after="0" w:line="240" w:lineRule="auto"/>
              <w:ind w:left="0"/>
              <w:contextualSpacing w:val="0"/>
              <w:jc w:val="center"/>
              <w:rPr>
                <w:rFonts w:ascii="Times New Roman" w:hAnsi="Times New Roman"/>
                <w:sz w:val="20"/>
                <w:szCs w:val="20"/>
              </w:rPr>
            </w:pPr>
            <w:r w:rsidRPr="00DD535A">
              <w:rPr>
                <w:rFonts w:ascii="Times New Roman" w:hAnsi="Times New Roman"/>
                <w:sz w:val="20"/>
                <w:szCs w:val="20"/>
              </w:rPr>
              <w:t>0.2881</w:t>
            </w:r>
          </w:p>
        </w:tc>
        <w:tc>
          <w:tcPr>
            <w:tcW w:w="1221" w:type="dxa"/>
            <w:vAlign w:val="center"/>
          </w:tcPr>
          <w:p w14:paraId="126730E4" w14:textId="77777777" w:rsidR="004400FE" w:rsidRPr="00DD535A" w:rsidRDefault="004400FE" w:rsidP="00BC116D">
            <w:pPr>
              <w:pStyle w:val="ListParagraph"/>
              <w:spacing w:after="0" w:line="240" w:lineRule="auto"/>
              <w:ind w:left="0"/>
              <w:contextualSpacing w:val="0"/>
              <w:jc w:val="center"/>
              <w:rPr>
                <w:rFonts w:ascii="Times New Roman" w:hAnsi="Times New Roman"/>
                <w:sz w:val="20"/>
                <w:szCs w:val="20"/>
              </w:rPr>
            </w:pPr>
            <w:r w:rsidRPr="00DD535A">
              <w:rPr>
                <w:rFonts w:ascii="Times New Roman" w:hAnsi="Times New Roman"/>
                <w:sz w:val="20"/>
                <w:szCs w:val="20"/>
              </w:rPr>
              <w:t>0.1667</w:t>
            </w:r>
          </w:p>
        </w:tc>
        <w:tc>
          <w:tcPr>
            <w:tcW w:w="1220" w:type="dxa"/>
            <w:vAlign w:val="center"/>
          </w:tcPr>
          <w:p w14:paraId="1BCB4444" w14:textId="77777777" w:rsidR="004400FE" w:rsidRPr="00DD535A" w:rsidRDefault="004400FE" w:rsidP="00BC116D">
            <w:pPr>
              <w:pStyle w:val="ListParagraph"/>
              <w:spacing w:after="0" w:line="240" w:lineRule="auto"/>
              <w:ind w:left="0"/>
              <w:contextualSpacing w:val="0"/>
              <w:jc w:val="center"/>
              <w:rPr>
                <w:rFonts w:ascii="Times New Roman" w:hAnsi="Times New Roman"/>
                <w:sz w:val="20"/>
                <w:szCs w:val="20"/>
              </w:rPr>
            </w:pPr>
            <w:r w:rsidRPr="00DD535A">
              <w:rPr>
                <w:rFonts w:ascii="Times New Roman" w:hAnsi="Times New Roman"/>
                <w:sz w:val="20"/>
                <w:szCs w:val="20"/>
              </w:rPr>
              <w:t>0.5944</w:t>
            </w:r>
          </w:p>
        </w:tc>
        <w:tc>
          <w:tcPr>
            <w:tcW w:w="1221" w:type="dxa"/>
            <w:vAlign w:val="center"/>
          </w:tcPr>
          <w:p w14:paraId="6006A956" w14:textId="77777777" w:rsidR="004400FE" w:rsidRPr="00DD535A" w:rsidRDefault="004400FE" w:rsidP="00BC116D">
            <w:pPr>
              <w:pStyle w:val="ListParagraph"/>
              <w:spacing w:after="0" w:line="240" w:lineRule="auto"/>
              <w:ind w:left="0"/>
              <w:contextualSpacing w:val="0"/>
              <w:jc w:val="center"/>
              <w:rPr>
                <w:rFonts w:ascii="Times New Roman" w:hAnsi="Times New Roman"/>
                <w:sz w:val="20"/>
                <w:szCs w:val="20"/>
              </w:rPr>
            </w:pPr>
            <w:r w:rsidRPr="00DD535A">
              <w:rPr>
                <w:rFonts w:ascii="Times New Roman" w:hAnsi="Times New Roman"/>
                <w:sz w:val="20"/>
                <w:szCs w:val="20"/>
              </w:rPr>
              <w:t>0.4259</w:t>
            </w:r>
          </w:p>
        </w:tc>
      </w:tr>
      <w:tr w:rsidR="004400FE" w:rsidRPr="00DD535A" w14:paraId="6FF35C50" w14:textId="77777777" w:rsidTr="00294CAA">
        <w:trPr>
          <w:jc w:val="center"/>
        </w:trPr>
        <w:tc>
          <w:tcPr>
            <w:tcW w:w="2021" w:type="dxa"/>
            <w:vAlign w:val="center"/>
          </w:tcPr>
          <w:p w14:paraId="2EAAB7F4" w14:textId="77777777" w:rsidR="004400FE" w:rsidRPr="00DD535A" w:rsidRDefault="004400FE" w:rsidP="00BC116D">
            <w:pPr>
              <w:pStyle w:val="ListParagraph"/>
              <w:spacing w:after="0" w:line="240" w:lineRule="auto"/>
              <w:ind w:left="0"/>
              <w:contextualSpacing w:val="0"/>
              <w:rPr>
                <w:rFonts w:ascii="Times New Roman" w:hAnsi="Times New Roman"/>
                <w:sz w:val="20"/>
                <w:szCs w:val="20"/>
              </w:rPr>
            </w:pPr>
            <w:r w:rsidRPr="00DD535A">
              <w:rPr>
                <w:rFonts w:ascii="Times New Roman" w:hAnsi="Times New Roman"/>
                <w:sz w:val="20"/>
                <w:szCs w:val="20"/>
              </w:rPr>
              <w:t>Maternal Health Risk</w:t>
            </w:r>
          </w:p>
        </w:tc>
        <w:tc>
          <w:tcPr>
            <w:tcW w:w="1220" w:type="dxa"/>
            <w:vAlign w:val="center"/>
          </w:tcPr>
          <w:p w14:paraId="665FE314" w14:textId="77777777" w:rsidR="004400FE" w:rsidRPr="00DD535A" w:rsidRDefault="004400FE" w:rsidP="00BC116D">
            <w:pPr>
              <w:pStyle w:val="ListParagraph"/>
              <w:spacing w:after="0" w:line="240" w:lineRule="auto"/>
              <w:ind w:left="0"/>
              <w:contextualSpacing w:val="0"/>
              <w:jc w:val="center"/>
              <w:rPr>
                <w:rFonts w:ascii="Times New Roman" w:hAnsi="Times New Roman"/>
                <w:sz w:val="20"/>
                <w:szCs w:val="20"/>
              </w:rPr>
            </w:pPr>
            <w:r w:rsidRPr="00DD535A">
              <w:rPr>
                <w:rFonts w:ascii="Times New Roman" w:hAnsi="Times New Roman"/>
                <w:sz w:val="20"/>
                <w:szCs w:val="20"/>
              </w:rPr>
              <w:t>0.3717</w:t>
            </w:r>
          </w:p>
        </w:tc>
        <w:tc>
          <w:tcPr>
            <w:tcW w:w="1221" w:type="dxa"/>
            <w:vAlign w:val="center"/>
          </w:tcPr>
          <w:p w14:paraId="0797757F" w14:textId="77777777" w:rsidR="004400FE" w:rsidRPr="00DD535A" w:rsidRDefault="004400FE" w:rsidP="00BC116D">
            <w:pPr>
              <w:pStyle w:val="ListParagraph"/>
              <w:spacing w:after="0" w:line="240" w:lineRule="auto"/>
              <w:ind w:left="0"/>
              <w:contextualSpacing w:val="0"/>
              <w:jc w:val="center"/>
              <w:rPr>
                <w:rFonts w:ascii="Times New Roman" w:hAnsi="Times New Roman"/>
                <w:sz w:val="20"/>
                <w:szCs w:val="20"/>
              </w:rPr>
            </w:pPr>
            <w:r w:rsidRPr="00DD535A">
              <w:rPr>
                <w:rFonts w:ascii="Times New Roman" w:hAnsi="Times New Roman"/>
                <w:sz w:val="20"/>
                <w:szCs w:val="20"/>
              </w:rPr>
              <w:t>0.2545</w:t>
            </w:r>
          </w:p>
        </w:tc>
        <w:tc>
          <w:tcPr>
            <w:tcW w:w="1220" w:type="dxa"/>
            <w:vAlign w:val="center"/>
          </w:tcPr>
          <w:p w14:paraId="58834CF2" w14:textId="77777777" w:rsidR="004400FE" w:rsidRPr="00DD535A" w:rsidRDefault="004400FE" w:rsidP="00BC116D">
            <w:pPr>
              <w:pStyle w:val="ListParagraph"/>
              <w:spacing w:after="0" w:line="240" w:lineRule="auto"/>
              <w:ind w:left="0"/>
              <w:contextualSpacing w:val="0"/>
              <w:jc w:val="center"/>
              <w:rPr>
                <w:rFonts w:ascii="Times New Roman" w:hAnsi="Times New Roman"/>
                <w:sz w:val="20"/>
                <w:szCs w:val="20"/>
              </w:rPr>
            </w:pPr>
            <w:r w:rsidRPr="00DD535A">
              <w:rPr>
                <w:rFonts w:ascii="Times New Roman" w:hAnsi="Times New Roman"/>
                <w:sz w:val="20"/>
                <w:szCs w:val="20"/>
              </w:rPr>
              <w:t>0.1194</w:t>
            </w:r>
          </w:p>
        </w:tc>
        <w:tc>
          <w:tcPr>
            <w:tcW w:w="1221" w:type="dxa"/>
            <w:vAlign w:val="center"/>
          </w:tcPr>
          <w:p w14:paraId="402BC884" w14:textId="77777777" w:rsidR="004400FE" w:rsidRPr="00DD535A" w:rsidRDefault="004400FE" w:rsidP="00BC116D">
            <w:pPr>
              <w:pStyle w:val="ListParagraph"/>
              <w:spacing w:after="0" w:line="240" w:lineRule="auto"/>
              <w:ind w:left="0"/>
              <w:contextualSpacing w:val="0"/>
              <w:jc w:val="center"/>
              <w:rPr>
                <w:rFonts w:ascii="Times New Roman" w:hAnsi="Times New Roman"/>
                <w:sz w:val="20"/>
                <w:szCs w:val="20"/>
              </w:rPr>
            </w:pPr>
            <w:r w:rsidRPr="00DD535A">
              <w:rPr>
                <w:rFonts w:ascii="Times New Roman" w:hAnsi="Times New Roman"/>
                <w:sz w:val="20"/>
                <w:szCs w:val="20"/>
              </w:rPr>
              <w:t>0.1455</w:t>
            </w:r>
          </w:p>
        </w:tc>
        <w:tc>
          <w:tcPr>
            <w:tcW w:w="1220" w:type="dxa"/>
            <w:vAlign w:val="center"/>
          </w:tcPr>
          <w:p w14:paraId="6AB8394E" w14:textId="77777777" w:rsidR="004400FE" w:rsidRPr="00DD535A" w:rsidRDefault="004400FE" w:rsidP="00BC116D">
            <w:pPr>
              <w:pStyle w:val="ListParagraph"/>
              <w:spacing w:after="0" w:line="240" w:lineRule="auto"/>
              <w:ind w:left="0"/>
              <w:contextualSpacing w:val="0"/>
              <w:jc w:val="center"/>
              <w:rPr>
                <w:rFonts w:ascii="Times New Roman" w:hAnsi="Times New Roman"/>
                <w:sz w:val="20"/>
                <w:szCs w:val="20"/>
              </w:rPr>
            </w:pPr>
            <w:r w:rsidRPr="00DD535A">
              <w:rPr>
                <w:rFonts w:ascii="Times New Roman" w:hAnsi="Times New Roman"/>
                <w:sz w:val="20"/>
                <w:szCs w:val="20"/>
              </w:rPr>
              <w:t>0.8254</w:t>
            </w:r>
          </w:p>
        </w:tc>
        <w:tc>
          <w:tcPr>
            <w:tcW w:w="1221" w:type="dxa"/>
            <w:vAlign w:val="center"/>
          </w:tcPr>
          <w:p w14:paraId="387B5EDF" w14:textId="77777777" w:rsidR="004400FE" w:rsidRPr="00DD535A" w:rsidRDefault="004400FE" w:rsidP="00BC116D">
            <w:pPr>
              <w:pStyle w:val="ListParagraph"/>
              <w:spacing w:after="0" w:line="240" w:lineRule="auto"/>
              <w:ind w:left="0"/>
              <w:contextualSpacing w:val="0"/>
              <w:jc w:val="center"/>
              <w:rPr>
                <w:rFonts w:ascii="Times New Roman" w:hAnsi="Times New Roman"/>
                <w:sz w:val="20"/>
                <w:szCs w:val="20"/>
              </w:rPr>
            </w:pPr>
            <w:r w:rsidRPr="00DD535A">
              <w:rPr>
                <w:rFonts w:ascii="Times New Roman" w:hAnsi="Times New Roman"/>
                <w:sz w:val="20"/>
                <w:szCs w:val="20"/>
              </w:rPr>
              <w:t>0.6727</w:t>
            </w:r>
          </w:p>
        </w:tc>
      </w:tr>
      <w:tr w:rsidR="004400FE" w:rsidRPr="00DD535A" w14:paraId="50F912F3" w14:textId="77777777" w:rsidTr="00294CAA">
        <w:trPr>
          <w:jc w:val="center"/>
        </w:trPr>
        <w:tc>
          <w:tcPr>
            <w:tcW w:w="2021" w:type="dxa"/>
            <w:vAlign w:val="center"/>
          </w:tcPr>
          <w:p w14:paraId="662957F4" w14:textId="77777777" w:rsidR="004400FE" w:rsidRPr="00DD535A" w:rsidRDefault="004400FE" w:rsidP="00BC116D">
            <w:pPr>
              <w:pStyle w:val="ListParagraph"/>
              <w:spacing w:after="0" w:line="240" w:lineRule="auto"/>
              <w:ind w:left="0"/>
              <w:contextualSpacing w:val="0"/>
              <w:rPr>
                <w:rFonts w:ascii="Times New Roman" w:hAnsi="Times New Roman"/>
                <w:sz w:val="20"/>
                <w:szCs w:val="20"/>
              </w:rPr>
            </w:pPr>
            <w:r w:rsidRPr="00DD535A">
              <w:rPr>
                <w:rFonts w:ascii="Times New Roman" w:hAnsi="Times New Roman"/>
                <w:sz w:val="20"/>
                <w:szCs w:val="20"/>
              </w:rPr>
              <w:t>Caesarean</w:t>
            </w:r>
          </w:p>
        </w:tc>
        <w:tc>
          <w:tcPr>
            <w:tcW w:w="1220" w:type="dxa"/>
            <w:vAlign w:val="center"/>
          </w:tcPr>
          <w:p w14:paraId="5B20253F" w14:textId="77777777" w:rsidR="004400FE" w:rsidRPr="00DD535A" w:rsidRDefault="004400FE" w:rsidP="00BC116D">
            <w:pPr>
              <w:pStyle w:val="ListParagraph"/>
              <w:spacing w:after="0" w:line="240" w:lineRule="auto"/>
              <w:ind w:left="0"/>
              <w:contextualSpacing w:val="0"/>
              <w:jc w:val="center"/>
              <w:rPr>
                <w:rFonts w:ascii="Times New Roman" w:hAnsi="Times New Roman"/>
                <w:sz w:val="20"/>
                <w:szCs w:val="20"/>
              </w:rPr>
            </w:pPr>
            <w:r w:rsidRPr="00DD535A">
              <w:rPr>
                <w:rFonts w:ascii="Times New Roman" w:hAnsi="Times New Roman"/>
                <w:sz w:val="20"/>
                <w:szCs w:val="20"/>
              </w:rPr>
              <w:t>0.5873</w:t>
            </w:r>
          </w:p>
        </w:tc>
        <w:tc>
          <w:tcPr>
            <w:tcW w:w="1221" w:type="dxa"/>
            <w:vAlign w:val="center"/>
          </w:tcPr>
          <w:p w14:paraId="7B41DA85" w14:textId="77777777" w:rsidR="004400FE" w:rsidRPr="00DD535A" w:rsidRDefault="004400FE" w:rsidP="00BC116D">
            <w:pPr>
              <w:pStyle w:val="ListParagraph"/>
              <w:spacing w:after="0" w:line="240" w:lineRule="auto"/>
              <w:ind w:left="0"/>
              <w:contextualSpacing w:val="0"/>
              <w:jc w:val="center"/>
              <w:rPr>
                <w:rFonts w:ascii="Times New Roman" w:hAnsi="Times New Roman"/>
                <w:sz w:val="20"/>
                <w:szCs w:val="20"/>
              </w:rPr>
            </w:pPr>
            <w:r w:rsidRPr="00DD535A">
              <w:rPr>
                <w:rFonts w:ascii="Times New Roman" w:hAnsi="Times New Roman"/>
                <w:sz w:val="20"/>
                <w:szCs w:val="20"/>
              </w:rPr>
              <w:t>0.5556</w:t>
            </w:r>
          </w:p>
        </w:tc>
        <w:tc>
          <w:tcPr>
            <w:tcW w:w="1220" w:type="dxa"/>
            <w:vAlign w:val="center"/>
          </w:tcPr>
          <w:p w14:paraId="28690B17" w14:textId="77777777" w:rsidR="004400FE" w:rsidRPr="00DD535A" w:rsidRDefault="004400FE" w:rsidP="00BC116D">
            <w:pPr>
              <w:pStyle w:val="ListParagraph"/>
              <w:spacing w:after="0" w:line="240" w:lineRule="auto"/>
              <w:ind w:left="0"/>
              <w:contextualSpacing w:val="0"/>
              <w:jc w:val="center"/>
              <w:rPr>
                <w:rFonts w:ascii="Times New Roman" w:hAnsi="Times New Roman"/>
                <w:sz w:val="20"/>
                <w:szCs w:val="20"/>
              </w:rPr>
            </w:pPr>
            <w:r w:rsidRPr="00DD535A">
              <w:rPr>
                <w:rFonts w:ascii="Times New Roman" w:hAnsi="Times New Roman"/>
                <w:sz w:val="20"/>
                <w:szCs w:val="20"/>
              </w:rPr>
              <w:t>0.3968</w:t>
            </w:r>
          </w:p>
        </w:tc>
        <w:tc>
          <w:tcPr>
            <w:tcW w:w="1221" w:type="dxa"/>
            <w:vAlign w:val="center"/>
          </w:tcPr>
          <w:p w14:paraId="60DB450C" w14:textId="77777777" w:rsidR="004400FE" w:rsidRPr="00DD535A" w:rsidRDefault="004400FE" w:rsidP="00BC116D">
            <w:pPr>
              <w:pStyle w:val="ListParagraph"/>
              <w:spacing w:after="0" w:line="240" w:lineRule="auto"/>
              <w:ind w:left="0"/>
              <w:contextualSpacing w:val="0"/>
              <w:jc w:val="center"/>
              <w:rPr>
                <w:rFonts w:ascii="Times New Roman" w:hAnsi="Times New Roman"/>
                <w:sz w:val="20"/>
                <w:szCs w:val="20"/>
              </w:rPr>
            </w:pPr>
            <w:r w:rsidRPr="00DD535A">
              <w:rPr>
                <w:rFonts w:ascii="Times New Roman" w:hAnsi="Times New Roman"/>
                <w:sz w:val="20"/>
                <w:szCs w:val="20"/>
              </w:rPr>
              <w:t>0.5556</w:t>
            </w:r>
          </w:p>
        </w:tc>
        <w:tc>
          <w:tcPr>
            <w:tcW w:w="1220" w:type="dxa"/>
            <w:vAlign w:val="center"/>
          </w:tcPr>
          <w:p w14:paraId="56F4D971" w14:textId="77777777" w:rsidR="004400FE" w:rsidRPr="00DD535A" w:rsidRDefault="004400FE" w:rsidP="00BC116D">
            <w:pPr>
              <w:pStyle w:val="ListParagraph"/>
              <w:spacing w:after="0" w:line="240" w:lineRule="auto"/>
              <w:ind w:left="0"/>
              <w:contextualSpacing w:val="0"/>
              <w:jc w:val="center"/>
              <w:rPr>
                <w:rFonts w:ascii="Times New Roman" w:hAnsi="Times New Roman"/>
                <w:sz w:val="20"/>
                <w:szCs w:val="20"/>
              </w:rPr>
            </w:pPr>
            <w:r w:rsidRPr="00DD535A">
              <w:rPr>
                <w:rFonts w:ascii="Times New Roman" w:hAnsi="Times New Roman"/>
                <w:sz w:val="20"/>
                <w:szCs w:val="20"/>
              </w:rPr>
              <w:t>0.9524</w:t>
            </w:r>
          </w:p>
        </w:tc>
        <w:tc>
          <w:tcPr>
            <w:tcW w:w="1221" w:type="dxa"/>
            <w:vAlign w:val="center"/>
          </w:tcPr>
          <w:p w14:paraId="0A46961A" w14:textId="77777777" w:rsidR="004400FE" w:rsidRPr="00DD535A" w:rsidRDefault="004400FE" w:rsidP="00BC116D">
            <w:pPr>
              <w:pStyle w:val="ListParagraph"/>
              <w:spacing w:after="0" w:line="240" w:lineRule="auto"/>
              <w:ind w:left="0"/>
              <w:contextualSpacing w:val="0"/>
              <w:jc w:val="center"/>
              <w:rPr>
                <w:rFonts w:ascii="Times New Roman" w:hAnsi="Times New Roman"/>
                <w:sz w:val="20"/>
                <w:szCs w:val="20"/>
              </w:rPr>
            </w:pPr>
            <w:r w:rsidRPr="00DD535A">
              <w:rPr>
                <w:rFonts w:ascii="Times New Roman" w:hAnsi="Times New Roman"/>
                <w:sz w:val="20"/>
                <w:szCs w:val="20"/>
              </w:rPr>
              <w:t>0.8889</w:t>
            </w:r>
          </w:p>
        </w:tc>
      </w:tr>
      <w:tr w:rsidR="004400FE" w:rsidRPr="00DD535A" w14:paraId="06D9BBA4" w14:textId="77777777" w:rsidTr="00294CAA">
        <w:trPr>
          <w:jc w:val="center"/>
        </w:trPr>
        <w:tc>
          <w:tcPr>
            <w:tcW w:w="2021" w:type="dxa"/>
            <w:vAlign w:val="center"/>
          </w:tcPr>
          <w:p w14:paraId="7E58D442" w14:textId="77777777" w:rsidR="004400FE" w:rsidRPr="00DD535A" w:rsidRDefault="004400FE" w:rsidP="00BC116D">
            <w:pPr>
              <w:pStyle w:val="ListParagraph"/>
              <w:spacing w:after="0" w:line="240" w:lineRule="auto"/>
              <w:ind w:left="0"/>
              <w:contextualSpacing w:val="0"/>
              <w:rPr>
                <w:rFonts w:ascii="Times New Roman" w:hAnsi="Times New Roman"/>
                <w:sz w:val="20"/>
                <w:szCs w:val="20"/>
              </w:rPr>
            </w:pPr>
            <w:r w:rsidRPr="00DD535A">
              <w:rPr>
                <w:rFonts w:ascii="Times New Roman" w:hAnsi="Times New Roman"/>
                <w:sz w:val="20"/>
                <w:szCs w:val="20"/>
              </w:rPr>
              <w:t>Dengue</w:t>
            </w:r>
          </w:p>
        </w:tc>
        <w:tc>
          <w:tcPr>
            <w:tcW w:w="1220" w:type="dxa"/>
            <w:vAlign w:val="center"/>
          </w:tcPr>
          <w:p w14:paraId="30D3DBF8" w14:textId="77777777" w:rsidR="004400FE" w:rsidRPr="00DD535A" w:rsidRDefault="004400FE" w:rsidP="00BC116D">
            <w:pPr>
              <w:pStyle w:val="ListParagraph"/>
              <w:spacing w:after="0" w:line="240" w:lineRule="auto"/>
              <w:ind w:left="0"/>
              <w:contextualSpacing w:val="0"/>
              <w:jc w:val="center"/>
              <w:rPr>
                <w:rFonts w:ascii="Times New Roman" w:hAnsi="Times New Roman"/>
                <w:sz w:val="20"/>
                <w:szCs w:val="20"/>
              </w:rPr>
            </w:pPr>
            <w:r w:rsidRPr="00DD535A">
              <w:rPr>
                <w:rFonts w:ascii="Times New Roman" w:hAnsi="Times New Roman"/>
                <w:sz w:val="20"/>
                <w:szCs w:val="20"/>
              </w:rPr>
              <w:t>0.5903</w:t>
            </w:r>
          </w:p>
        </w:tc>
        <w:tc>
          <w:tcPr>
            <w:tcW w:w="1221" w:type="dxa"/>
            <w:vAlign w:val="center"/>
          </w:tcPr>
          <w:p w14:paraId="4AAA7376" w14:textId="77777777" w:rsidR="004400FE" w:rsidRPr="00DD535A" w:rsidRDefault="004400FE" w:rsidP="00BC116D">
            <w:pPr>
              <w:pStyle w:val="ListParagraph"/>
              <w:spacing w:after="0" w:line="240" w:lineRule="auto"/>
              <w:ind w:left="0"/>
              <w:contextualSpacing w:val="0"/>
              <w:jc w:val="center"/>
              <w:rPr>
                <w:rFonts w:ascii="Times New Roman" w:hAnsi="Times New Roman"/>
                <w:sz w:val="20"/>
                <w:szCs w:val="20"/>
              </w:rPr>
            </w:pPr>
            <w:r w:rsidRPr="00DD535A">
              <w:rPr>
                <w:rFonts w:ascii="Times New Roman" w:hAnsi="Times New Roman"/>
                <w:sz w:val="20"/>
                <w:szCs w:val="20"/>
              </w:rPr>
              <w:t>0.5833</w:t>
            </w:r>
          </w:p>
        </w:tc>
        <w:tc>
          <w:tcPr>
            <w:tcW w:w="1220" w:type="dxa"/>
            <w:vAlign w:val="center"/>
          </w:tcPr>
          <w:p w14:paraId="081C62D1" w14:textId="77777777" w:rsidR="004400FE" w:rsidRPr="00DD535A" w:rsidRDefault="004400FE" w:rsidP="00BC116D">
            <w:pPr>
              <w:pStyle w:val="ListParagraph"/>
              <w:spacing w:after="0" w:line="240" w:lineRule="auto"/>
              <w:ind w:left="0"/>
              <w:contextualSpacing w:val="0"/>
              <w:jc w:val="center"/>
              <w:rPr>
                <w:rFonts w:ascii="Times New Roman" w:hAnsi="Times New Roman"/>
                <w:sz w:val="20"/>
                <w:szCs w:val="20"/>
              </w:rPr>
            </w:pPr>
            <w:r w:rsidRPr="00DD535A">
              <w:rPr>
                <w:rFonts w:ascii="Times New Roman" w:hAnsi="Times New Roman"/>
                <w:sz w:val="20"/>
                <w:szCs w:val="20"/>
              </w:rPr>
              <w:t>0.3681</w:t>
            </w:r>
          </w:p>
        </w:tc>
        <w:tc>
          <w:tcPr>
            <w:tcW w:w="1221" w:type="dxa"/>
            <w:vAlign w:val="center"/>
          </w:tcPr>
          <w:p w14:paraId="4407A373" w14:textId="77777777" w:rsidR="004400FE" w:rsidRPr="00DD535A" w:rsidRDefault="004400FE" w:rsidP="00BC116D">
            <w:pPr>
              <w:pStyle w:val="ListParagraph"/>
              <w:spacing w:after="0" w:line="240" w:lineRule="auto"/>
              <w:ind w:left="0"/>
              <w:contextualSpacing w:val="0"/>
              <w:jc w:val="center"/>
              <w:rPr>
                <w:rFonts w:ascii="Times New Roman" w:hAnsi="Times New Roman"/>
                <w:sz w:val="20"/>
                <w:szCs w:val="20"/>
              </w:rPr>
            </w:pPr>
            <w:r w:rsidRPr="00DD535A">
              <w:rPr>
                <w:rFonts w:ascii="Times New Roman" w:hAnsi="Times New Roman"/>
                <w:sz w:val="20"/>
                <w:szCs w:val="20"/>
              </w:rPr>
              <w:t>0.5</w:t>
            </w:r>
          </w:p>
        </w:tc>
        <w:tc>
          <w:tcPr>
            <w:tcW w:w="1220" w:type="dxa"/>
            <w:vAlign w:val="center"/>
          </w:tcPr>
          <w:p w14:paraId="74163D1A" w14:textId="77777777" w:rsidR="004400FE" w:rsidRPr="00DD535A" w:rsidRDefault="004400FE" w:rsidP="00BC116D">
            <w:pPr>
              <w:pStyle w:val="ListParagraph"/>
              <w:spacing w:after="0" w:line="240" w:lineRule="auto"/>
              <w:ind w:left="0"/>
              <w:contextualSpacing w:val="0"/>
              <w:jc w:val="center"/>
              <w:rPr>
                <w:rFonts w:ascii="Times New Roman" w:hAnsi="Times New Roman"/>
                <w:sz w:val="20"/>
                <w:szCs w:val="20"/>
              </w:rPr>
            </w:pPr>
            <w:r w:rsidRPr="00DD535A">
              <w:rPr>
                <w:rFonts w:ascii="Times New Roman" w:hAnsi="Times New Roman"/>
                <w:sz w:val="20"/>
                <w:szCs w:val="20"/>
              </w:rPr>
              <w:t>0.4583</w:t>
            </w:r>
          </w:p>
        </w:tc>
        <w:tc>
          <w:tcPr>
            <w:tcW w:w="1221" w:type="dxa"/>
            <w:vAlign w:val="center"/>
          </w:tcPr>
          <w:p w14:paraId="143315D8" w14:textId="77777777" w:rsidR="004400FE" w:rsidRPr="00DD535A" w:rsidRDefault="004400FE" w:rsidP="00BC116D">
            <w:pPr>
              <w:pStyle w:val="ListParagraph"/>
              <w:spacing w:after="0" w:line="240" w:lineRule="auto"/>
              <w:ind w:left="0"/>
              <w:contextualSpacing w:val="0"/>
              <w:jc w:val="center"/>
              <w:rPr>
                <w:rFonts w:ascii="Times New Roman" w:hAnsi="Times New Roman"/>
                <w:sz w:val="20"/>
                <w:szCs w:val="20"/>
              </w:rPr>
            </w:pPr>
            <w:r w:rsidRPr="00DD535A">
              <w:rPr>
                <w:rFonts w:ascii="Times New Roman" w:hAnsi="Times New Roman"/>
                <w:sz w:val="20"/>
                <w:szCs w:val="20"/>
              </w:rPr>
              <w:t>0.5</w:t>
            </w:r>
          </w:p>
        </w:tc>
      </w:tr>
      <w:tr w:rsidR="004400FE" w:rsidRPr="00DD535A" w14:paraId="7A2D7F09" w14:textId="77777777" w:rsidTr="00294CAA">
        <w:trPr>
          <w:jc w:val="center"/>
        </w:trPr>
        <w:tc>
          <w:tcPr>
            <w:tcW w:w="2021" w:type="dxa"/>
            <w:vAlign w:val="center"/>
          </w:tcPr>
          <w:p w14:paraId="6A003095" w14:textId="77777777" w:rsidR="004400FE" w:rsidRPr="00DD535A" w:rsidRDefault="004400FE" w:rsidP="00BC116D">
            <w:pPr>
              <w:pStyle w:val="ListParagraph"/>
              <w:spacing w:after="0" w:line="240" w:lineRule="auto"/>
              <w:ind w:left="0"/>
              <w:contextualSpacing w:val="0"/>
              <w:rPr>
                <w:rFonts w:ascii="Times New Roman" w:hAnsi="Times New Roman"/>
                <w:sz w:val="20"/>
                <w:szCs w:val="20"/>
              </w:rPr>
            </w:pPr>
            <w:r w:rsidRPr="00DD535A">
              <w:rPr>
                <w:rFonts w:ascii="Times New Roman" w:hAnsi="Times New Roman"/>
                <w:sz w:val="20"/>
                <w:szCs w:val="20"/>
              </w:rPr>
              <w:t>Average</w:t>
            </w:r>
          </w:p>
        </w:tc>
        <w:tc>
          <w:tcPr>
            <w:tcW w:w="1220" w:type="dxa"/>
            <w:vAlign w:val="center"/>
          </w:tcPr>
          <w:p w14:paraId="2454B233" w14:textId="77777777" w:rsidR="004400FE" w:rsidRPr="00DD535A" w:rsidRDefault="004400FE" w:rsidP="00BC116D">
            <w:pPr>
              <w:pStyle w:val="ListParagraph"/>
              <w:spacing w:after="0" w:line="240" w:lineRule="auto"/>
              <w:ind w:left="0"/>
              <w:contextualSpacing w:val="0"/>
              <w:jc w:val="center"/>
              <w:rPr>
                <w:rFonts w:ascii="Times New Roman" w:hAnsi="Times New Roman"/>
                <w:sz w:val="20"/>
                <w:szCs w:val="20"/>
              </w:rPr>
            </w:pPr>
            <w:r w:rsidRPr="00DD535A">
              <w:rPr>
                <w:rFonts w:ascii="Times New Roman" w:hAnsi="Times New Roman"/>
                <w:sz w:val="20"/>
                <w:szCs w:val="20"/>
              </w:rPr>
              <w:t>0.54726</w:t>
            </w:r>
          </w:p>
        </w:tc>
        <w:tc>
          <w:tcPr>
            <w:tcW w:w="1221" w:type="dxa"/>
            <w:vAlign w:val="center"/>
          </w:tcPr>
          <w:p w14:paraId="604521D9" w14:textId="77777777" w:rsidR="004400FE" w:rsidRPr="00DD535A" w:rsidRDefault="004400FE" w:rsidP="00BC116D">
            <w:pPr>
              <w:pStyle w:val="ListParagraph"/>
              <w:spacing w:after="0" w:line="240" w:lineRule="auto"/>
              <w:ind w:left="0"/>
              <w:contextualSpacing w:val="0"/>
              <w:jc w:val="center"/>
              <w:rPr>
                <w:rFonts w:ascii="Times New Roman" w:hAnsi="Times New Roman"/>
                <w:sz w:val="20"/>
                <w:szCs w:val="20"/>
              </w:rPr>
            </w:pPr>
            <w:r w:rsidRPr="00DD535A">
              <w:rPr>
                <w:rFonts w:ascii="Times New Roman" w:hAnsi="Times New Roman"/>
                <w:sz w:val="20"/>
                <w:szCs w:val="20"/>
              </w:rPr>
              <w:t>0.39164</w:t>
            </w:r>
          </w:p>
        </w:tc>
        <w:tc>
          <w:tcPr>
            <w:tcW w:w="1220" w:type="dxa"/>
            <w:vAlign w:val="center"/>
          </w:tcPr>
          <w:p w14:paraId="57305B12" w14:textId="77777777" w:rsidR="004400FE" w:rsidRPr="00DD535A" w:rsidRDefault="004400FE" w:rsidP="00BC116D">
            <w:pPr>
              <w:pStyle w:val="ListParagraph"/>
              <w:spacing w:after="0" w:line="240" w:lineRule="auto"/>
              <w:ind w:left="0"/>
              <w:contextualSpacing w:val="0"/>
              <w:jc w:val="center"/>
              <w:rPr>
                <w:rFonts w:ascii="Times New Roman" w:hAnsi="Times New Roman"/>
                <w:sz w:val="20"/>
                <w:szCs w:val="20"/>
              </w:rPr>
            </w:pPr>
            <w:r w:rsidRPr="00DD535A">
              <w:rPr>
                <w:rFonts w:ascii="Times New Roman" w:hAnsi="Times New Roman"/>
                <w:sz w:val="20"/>
                <w:szCs w:val="20"/>
              </w:rPr>
              <w:t>0.41176</w:t>
            </w:r>
          </w:p>
        </w:tc>
        <w:tc>
          <w:tcPr>
            <w:tcW w:w="1221" w:type="dxa"/>
            <w:vAlign w:val="center"/>
          </w:tcPr>
          <w:p w14:paraId="7522A830" w14:textId="77777777" w:rsidR="004400FE" w:rsidRPr="00DD535A" w:rsidRDefault="004400FE" w:rsidP="00BC116D">
            <w:pPr>
              <w:pStyle w:val="ListParagraph"/>
              <w:spacing w:after="0" w:line="240" w:lineRule="auto"/>
              <w:ind w:left="0"/>
              <w:contextualSpacing w:val="0"/>
              <w:jc w:val="center"/>
              <w:rPr>
                <w:rFonts w:ascii="Times New Roman" w:hAnsi="Times New Roman"/>
                <w:sz w:val="20"/>
                <w:szCs w:val="20"/>
              </w:rPr>
            </w:pPr>
            <w:r w:rsidRPr="00DD535A">
              <w:rPr>
                <w:rFonts w:ascii="Times New Roman" w:hAnsi="Times New Roman"/>
                <w:sz w:val="20"/>
                <w:szCs w:val="20"/>
              </w:rPr>
              <w:t>0.42356</w:t>
            </w:r>
          </w:p>
        </w:tc>
        <w:tc>
          <w:tcPr>
            <w:tcW w:w="1220" w:type="dxa"/>
            <w:vAlign w:val="center"/>
          </w:tcPr>
          <w:p w14:paraId="4D9B33CB" w14:textId="77777777" w:rsidR="004400FE" w:rsidRPr="00DD535A" w:rsidRDefault="004400FE" w:rsidP="00BC116D">
            <w:pPr>
              <w:pStyle w:val="ListParagraph"/>
              <w:spacing w:after="0" w:line="240" w:lineRule="auto"/>
              <w:ind w:left="0"/>
              <w:contextualSpacing w:val="0"/>
              <w:jc w:val="center"/>
              <w:rPr>
                <w:rFonts w:ascii="Times New Roman" w:hAnsi="Times New Roman"/>
                <w:sz w:val="20"/>
                <w:szCs w:val="20"/>
              </w:rPr>
            </w:pPr>
            <w:r w:rsidRPr="00DD535A">
              <w:rPr>
                <w:rFonts w:ascii="Times New Roman" w:hAnsi="Times New Roman"/>
                <w:sz w:val="20"/>
                <w:szCs w:val="20"/>
              </w:rPr>
              <w:t>0.72974</w:t>
            </w:r>
          </w:p>
        </w:tc>
        <w:tc>
          <w:tcPr>
            <w:tcW w:w="1221" w:type="dxa"/>
            <w:vAlign w:val="center"/>
          </w:tcPr>
          <w:p w14:paraId="561EE469" w14:textId="77777777" w:rsidR="004400FE" w:rsidRPr="00DD535A" w:rsidRDefault="004400FE" w:rsidP="00BC116D">
            <w:pPr>
              <w:pStyle w:val="ListParagraph"/>
              <w:spacing w:after="0" w:line="240" w:lineRule="auto"/>
              <w:ind w:left="0"/>
              <w:contextualSpacing w:val="0"/>
              <w:jc w:val="center"/>
              <w:rPr>
                <w:rFonts w:ascii="Times New Roman" w:hAnsi="Times New Roman"/>
                <w:sz w:val="20"/>
                <w:szCs w:val="20"/>
              </w:rPr>
            </w:pPr>
            <w:r w:rsidRPr="00DD535A">
              <w:rPr>
                <w:rFonts w:ascii="Times New Roman" w:hAnsi="Times New Roman"/>
                <w:sz w:val="20"/>
                <w:szCs w:val="20"/>
              </w:rPr>
              <w:t>0.5975</w:t>
            </w:r>
          </w:p>
        </w:tc>
      </w:tr>
    </w:tbl>
    <w:p w14:paraId="7A07F5E5" w14:textId="60C7357B" w:rsidR="00E619D6" w:rsidRPr="001D69E1" w:rsidRDefault="00E619D6" w:rsidP="001D69E1">
      <w:pPr>
        <w:pStyle w:val="Heading1"/>
        <w:spacing w:before="240" w:after="240" w:line="240" w:lineRule="auto"/>
        <w:rPr>
          <w:sz w:val="24"/>
          <w:szCs w:val="24"/>
          <w:lang w:val="id-ID"/>
        </w:rPr>
      </w:pPr>
      <w:r w:rsidRPr="001D69E1">
        <w:rPr>
          <w:sz w:val="24"/>
          <w:szCs w:val="24"/>
          <w:lang w:val="id-ID"/>
        </w:rPr>
        <w:t>CONCLUSION</w:t>
      </w:r>
    </w:p>
    <w:p w14:paraId="6524B611" w14:textId="5B24DC65" w:rsidR="00E619D6" w:rsidRPr="00DD535A" w:rsidRDefault="004400FE" w:rsidP="00BC116D">
      <w:pPr>
        <w:ind w:firstLine="288"/>
        <w:jc w:val="both"/>
      </w:pPr>
      <w:r w:rsidRPr="008C7F63">
        <w:t xml:space="preserve">This study performs a comparison between LOF, OC-SVM and IF for 5 different datasets, which are cervical cancer, diabetics, maternal health risk, caesarean and dengue dataset to identify which outlier detection technique gives the best result. This study installed </w:t>
      </w:r>
      <w:proofErr w:type="spellStart"/>
      <w:r w:rsidRPr="008C7F63">
        <w:t>pyOD</w:t>
      </w:r>
      <w:proofErr w:type="spellEnd"/>
      <w:r w:rsidRPr="008C7F63">
        <w:t xml:space="preserve"> library and run in Python using Google </w:t>
      </w:r>
      <w:proofErr w:type="spellStart"/>
      <w:r w:rsidRPr="008C7F63">
        <w:t>Colab</w:t>
      </w:r>
      <w:proofErr w:type="spellEnd"/>
      <w:r w:rsidRPr="008C7F63">
        <w:t xml:space="preserve"> platform. In </w:t>
      </w:r>
      <w:proofErr w:type="spellStart"/>
      <w:r w:rsidRPr="008C7F63">
        <w:t>pyOD</w:t>
      </w:r>
      <w:proofErr w:type="spellEnd"/>
      <w:r w:rsidRPr="008C7F63">
        <w:t xml:space="preserve">, ROC and </w:t>
      </w:r>
      <w:proofErr w:type="gramStart"/>
      <w:r w:rsidRPr="008C7F63">
        <w:t>precision @</w:t>
      </w:r>
      <w:proofErr w:type="gramEnd"/>
      <w:r w:rsidRPr="008C7F63">
        <w:t xml:space="preserve"> rank n value are used for performance evaluation. As </w:t>
      </w:r>
      <w:proofErr w:type="gramStart"/>
      <w:r w:rsidRPr="008C7F63">
        <w:t>the</w:t>
      </w:r>
      <w:proofErr w:type="gramEnd"/>
      <w:r w:rsidRPr="008C7F63">
        <w:t xml:space="preserve"> result, this study has proved that IF technique gives the best result for 3 different datasets out of 5 with the highest average values for ROC and </w:t>
      </w:r>
      <w:proofErr w:type="gramStart"/>
      <w:r w:rsidRPr="008C7F63">
        <w:t>precision @</w:t>
      </w:r>
      <w:proofErr w:type="gramEnd"/>
      <w:r w:rsidRPr="008C7F63">
        <w:t xml:space="preserve"> rank n value. For future work, we are working on the integration of IF with clustering method </w:t>
      </w:r>
      <w:proofErr w:type="gramStart"/>
      <w:r w:rsidRPr="008C7F63">
        <w:t>in order to</w:t>
      </w:r>
      <w:proofErr w:type="gramEnd"/>
      <w:r w:rsidRPr="008C7F63">
        <w:t xml:space="preserve"> improve the clustering method by removing outliers using IF.</w:t>
      </w:r>
    </w:p>
    <w:p w14:paraId="4C69A62F" w14:textId="50E37965" w:rsidR="00E619D6" w:rsidRPr="001D69E1" w:rsidRDefault="00E619D6" w:rsidP="001D69E1">
      <w:pPr>
        <w:pStyle w:val="Heading1"/>
        <w:spacing w:before="240" w:after="240" w:line="240" w:lineRule="auto"/>
        <w:rPr>
          <w:rStyle w:val="apple-style-span"/>
          <w:sz w:val="24"/>
          <w:szCs w:val="24"/>
        </w:rPr>
      </w:pPr>
      <w:r w:rsidRPr="001D69E1">
        <w:rPr>
          <w:rStyle w:val="apple-style-span"/>
          <w:sz w:val="24"/>
          <w:szCs w:val="24"/>
        </w:rPr>
        <w:lastRenderedPageBreak/>
        <w:t>ACKNOWLEDGEMENTS</w:t>
      </w:r>
    </w:p>
    <w:p w14:paraId="229ACC24" w14:textId="6D662B5A" w:rsidR="00E619D6" w:rsidRPr="00DD535A" w:rsidRDefault="004400FE" w:rsidP="00BC116D">
      <w:pPr>
        <w:pStyle w:val="ListParagraph"/>
        <w:spacing w:after="0" w:line="240" w:lineRule="auto"/>
        <w:ind w:left="0" w:firstLine="288"/>
        <w:contextualSpacing w:val="0"/>
        <w:jc w:val="both"/>
        <w:rPr>
          <w:rStyle w:val="apple-style-span"/>
          <w:rFonts w:ascii="Times New Roman" w:hAnsi="Times New Roman"/>
          <w:sz w:val="20"/>
          <w:szCs w:val="20"/>
        </w:rPr>
      </w:pPr>
      <w:r w:rsidRPr="008C7F63">
        <w:rPr>
          <w:rFonts w:ascii="Times New Roman" w:hAnsi="Times New Roman"/>
          <w:sz w:val="20"/>
          <w:szCs w:val="20"/>
        </w:rPr>
        <w:t xml:space="preserve">This research was supported by Faculty of Information Technology and Communication and </w:t>
      </w:r>
      <w:proofErr w:type="spellStart"/>
      <w:r w:rsidRPr="008C7F63">
        <w:rPr>
          <w:rFonts w:ascii="Times New Roman" w:hAnsi="Times New Roman"/>
          <w:sz w:val="20"/>
          <w:szCs w:val="20"/>
        </w:rPr>
        <w:t>Universiti</w:t>
      </w:r>
      <w:proofErr w:type="spellEnd"/>
      <w:r w:rsidRPr="008C7F63">
        <w:rPr>
          <w:rFonts w:ascii="Times New Roman" w:hAnsi="Times New Roman"/>
          <w:sz w:val="20"/>
          <w:szCs w:val="20"/>
        </w:rPr>
        <w:t xml:space="preserve"> </w:t>
      </w:r>
      <w:proofErr w:type="spellStart"/>
      <w:r w:rsidRPr="008C7F63">
        <w:rPr>
          <w:rFonts w:ascii="Times New Roman" w:hAnsi="Times New Roman"/>
          <w:sz w:val="20"/>
          <w:szCs w:val="20"/>
        </w:rPr>
        <w:t>Teknikal</w:t>
      </w:r>
      <w:proofErr w:type="spellEnd"/>
      <w:r w:rsidRPr="008C7F63">
        <w:rPr>
          <w:rFonts w:ascii="Times New Roman" w:hAnsi="Times New Roman"/>
          <w:sz w:val="20"/>
          <w:szCs w:val="20"/>
        </w:rPr>
        <w:t xml:space="preserve"> Malaysia Melaka. Special thanks to Dr. </w:t>
      </w:r>
      <w:proofErr w:type="spellStart"/>
      <w:r w:rsidRPr="008C7F63">
        <w:rPr>
          <w:rFonts w:ascii="Times New Roman" w:hAnsi="Times New Roman"/>
          <w:sz w:val="20"/>
          <w:szCs w:val="20"/>
        </w:rPr>
        <w:t>Noraswaliza</w:t>
      </w:r>
      <w:proofErr w:type="spellEnd"/>
      <w:r w:rsidRPr="008C7F63">
        <w:rPr>
          <w:rFonts w:ascii="Times New Roman" w:hAnsi="Times New Roman"/>
          <w:sz w:val="20"/>
          <w:szCs w:val="20"/>
        </w:rPr>
        <w:t xml:space="preserve"> Abdullah from </w:t>
      </w:r>
      <w:proofErr w:type="spellStart"/>
      <w:r w:rsidRPr="008C7F63">
        <w:rPr>
          <w:rFonts w:ascii="Times New Roman" w:hAnsi="Times New Roman"/>
          <w:sz w:val="20"/>
          <w:szCs w:val="20"/>
        </w:rPr>
        <w:t>UTeM</w:t>
      </w:r>
      <w:proofErr w:type="spellEnd"/>
      <w:r w:rsidRPr="008C7F63">
        <w:rPr>
          <w:rFonts w:ascii="Times New Roman" w:hAnsi="Times New Roman"/>
          <w:sz w:val="20"/>
          <w:szCs w:val="20"/>
        </w:rPr>
        <w:t xml:space="preserve"> for advice on the study areas. Special thanks to data donator from UCI Repository for the free access dataset and Seremban Health Organization for the dengue dataset.</w:t>
      </w:r>
    </w:p>
    <w:p w14:paraId="2796523A" w14:textId="7C83C52F" w:rsidR="00E619D6" w:rsidRPr="001D69E1" w:rsidRDefault="00E619D6" w:rsidP="001D69E1">
      <w:pPr>
        <w:pStyle w:val="Heading1"/>
        <w:spacing w:before="240" w:after="240" w:line="240" w:lineRule="auto"/>
        <w:rPr>
          <w:sz w:val="24"/>
          <w:szCs w:val="24"/>
        </w:rPr>
      </w:pPr>
      <w:r w:rsidRPr="001D69E1">
        <w:rPr>
          <w:sz w:val="24"/>
          <w:szCs w:val="24"/>
        </w:rPr>
        <w:t>REFERENCES</w:t>
      </w:r>
    </w:p>
    <w:p w14:paraId="7B884E73" w14:textId="5680AB09" w:rsidR="004400FE" w:rsidRPr="00BC116D" w:rsidRDefault="008C7F63" w:rsidP="00BC116D">
      <w:pPr>
        <w:autoSpaceDE w:val="0"/>
        <w:autoSpaceDN w:val="0"/>
        <w:ind w:left="426" w:hanging="432"/>
        <w:jc w:val="both"/>
      </w:pPr>
      <w:r w:rsidRPr="00BC116D">
        <w:t>1.</w:t>
      </w:r>
      <w:r w:rsidR="004400FE" w:rsidRPr="00BC116D">
        <w:tab/>
      </w:r>
      <w:r w:rsidR="001C6CF3" w:rsidRPr="00BC116D">
        <w:rPr>
          <w:shd w:val="clear" w:color="auto" w:fill="FFFFFF"/>
        </w:rPr>
        <w:t xml:space="preserve">J. Zhu, Y. Wang, D. Zhou, and F. Gao, “Batch Process Modeling and Monitoring </w:t>
      </w:r>
      <w:proofErr w:type="gramStart"/>
      <w:r w:rsidR="001C6CF3" w:rsidRPr="00BC116D">
        <w:rPr>
          <w:shd w:val="clear" w:color="auto" w:fill="FFFFFF"/>
        </w:rPr>
        <w:t>With</w:t>
      </w:r>
      <w:proofErr w:type="gramEnd"/>
      <w:r w:rsidR="001C6CF3" w:rsidRPr="00BC116D">
        <w:rPr>
          <w:shd w:val="clear" w:color="auto" w:fill="FFFFFF"/>
        </w:rPr>
        <w:t xml:space="preserve"> Local Outlier Factor,” IEEE Trans. Contr. Syst. Technol.</w:t>
      </w:r>
      <w:r w:rsidR="001C6CF3" w:rsidRPr="00BC116D">
        <w:rPr>
          <w:rStyle w:val="apple-converted-space"/>
          <w:shd w:val="clear" w:color="auto" w:fill="FFFFFF"/>
        </w:rPr>
        <w:t> </w:t>
      </w:r>
      <w:r w:rsidR="001C6CF3" w:rsidRPr="00BC116D">
        <w:rPr>
          <w:b/>
          <w:bCs/>
        </w:rPr>
        <w:t>27</w:t>
      </w:r>
      <w:r w:rsidR="001C6CF3" w:rsidRPr="00BC116D">
        <w:rPr>
          <w:shd w:val="clear" w:color="auto" w:fill="FFFFFF"/>
        </w:rPr>
        <w:t>(4), 1552–1565 (2019)</w:t>
      </w:r>
      <w:r w:rsidR="001520C5" w:rsidRPr="00BC116D">
        <w:t>.</w:t>
      </w:r>
    </w:p>
    <w:p w14:paraId="42464A9F" w14:textId="0A431380" w:rsidR="004400FE" w:rsidRPr="00BC116D" w:rsidRDefault="008C7F63" w:rsidP="00BC116D">
      <w:pPr>
        <w:autoSpaceDE w:val="0"/>
        <w:autoSpaceDN w:val="0"/>
        <w:ind w:left="426" w:hanging="432"/>
        <w:jc w:val="both"/>
      </w:pPr>
      <w:r w:rsidRPr="00BC116D">
        <w:t>2.</w:t>
      </w:r>
      <w:r w:rsidR="00294CAA" w:rsidRPr="00BC116D">
        <w:tab/>
      </w:r>
      <w:r w:rsidR="00D87CAE" w:rsidRPr="00BC116D">
        <w:rPr>
          <w:shd w:val="clear" w:color="auto" w:fill="F6F6F6"/>
        </w:rPr>
        <w:t>Y. Wu, X. Li, F. Luan, and Y. He, “A Novel GPR-Based Prediction Model for Strip Crown in Hot Rolling by Using the Improved Local Outlier Factor,” IEEE Access</w:t>
      </w:r>
      <w:r w:rsidR="00D87CAE" w:rsidRPr="00BC116D">
        <w:rPr>
          <w:rStyle w:val="apple-converted-space"/>
          <w:shd w:val="clear" w:color="auto" w:fill="F6F6F6"/>
        </w:rPr>
        <w:t> </w:t>
      </w:r>
      <w:r w:rsidR="00D87CAE" w:rsidRPr="00BC116D">
        <w:rPr>
          <w:b/>
          <w:bCs/>
        </w:rPr>
        <w:t>9</w:t>
      </w:r>
      <w:r w:rsidR="00D87CAE" w:rsidRPr="00BC116D">
        <w:rPr>
          <w:shd w:val="clear" w:color="auto" w:fill="F6F6F6"/>
        </w:rPr>
        <w:t>, 458–469 (2021).</w:t>
      </w:r>
      <w:r w:rsidR="004400FE" w:rsidRPr="00BC116D">
        <w:t xml:space="preserve"> </w:t>
      </w:r>
    </w:p>
    <w:p w14:paraId="41FE72B0" w14:textId="5032C094" w:rsidR="000B3AF4" w:rsidRPr="00BC116D" w:rsidRDefault="000B3AF4" w:rsidP="00BC116D">
      <w:pPr>
        <w:autoSpaceDE w:val="0"/>
        <w:autoSpaceDN w:val="0"/>
        <w:ind w:left="426" w:hanging="432"/>
        <w:jc w:val="both"/>
      </w:pPr>
      <w:r w:rsidRPr="00BC116D">
        <w:t>3.</w:t>
      </w:r>
      <w:r w:rsidRPr="00BC116D">
        <w:tab/>
      </w:r>
      <w:r w:rsidRPr="00BC116D">
        <w:rPr>
          <w:shd w:val="clear" w:color="auto" w:fill="F6F6F6"/>
        </w:rPr>
        <w:t>et al D. Motwani, “Enhancing Intrusion Detection Systems with a Hybrid Deep Learning Model and Optimized Feature Composition,” International Journal on Recent and Innovation Trends in Computing and Communication</w:t>
      </w:r>
      <w:r w:rsidRPr="00BC116D">
        <w:rPr>
          <w:rStyle w:val="apple-converted-space"/>
          <w:shd w:val="clear" w:color="auto" w:fill="F6F6F6"/>
        </w:rPr>
        <w:t> </w:t>
      </w:r>
      <w:r w:rsidRPr="00BC116D">
        <w:rPr>
          <w:b/>
          <w:bCs/>
        </w:rPr>
        <w:t>11</w:t>
      </w:r>
      <w:r w:rsidRPr="00BC116D">
        <w:rPr>
          <w:shd w:val="clear" w:color="auto" w:fill="F6F6F6"/>
        </w:rPr>
        <w:t>(10), 369–380 (2023).</w:t>
      </w:r>
    </w:p>
    <w:p w14:paraId="1DA97C0C" w14:textId="21C98860" w:rsidR="004400FE" w:rsidRPr="00BC116D" w:rsidRDefault="000B3AF4" w:rsidP="00BC116D">
      <w:pPr>
        <w:autoSpaceDE w:val="0"/>
        <w:autoSpaceDN w:val="0"/>
        <w:ind w:left="426" w:hanging="432"/>
        <w:jc w:val="both"/>
      </w:pPr>
      <w:r w:rsidRPr="00BC116D">
        <w:t>4</w:t>
      </w:r>
      <w:r w:rsidR="008C7F63" w:rsidRPr="00BC116D">
        <w:t>.</w:t>
      </w:r>
      <w:r w:rsidR="004400FE" w:rsidRPr="00BC116D">
        <w:tab/>
      </w:r>
      <w:r w:rsidR="00D87CAE" w:rsidRPr="00BC116D">
        <w:rPr>
          <w:shd w:val="clear" w:color="auto" w:fill="F6F6F6"/>
        </w:rPr>
        <w:t>J. Qin, Y. Yang, C. Gu, Z. Hong, and H. Du, “Outlier Detection for Transformer’s Oil Chromatographic Data Based on Metric Learning and the Weighted Local Outlier Factor,” in</w:t>
      </w:r>
      <w:r w:rsidR="00D87CAE" w:rsidRPr="00BC116D">
        <w:rPr>
          <w:rStyle w:val="apple-converted-space"/>
          <w:shd w:val="clear" w:color="auto" w:fill="F6F6F6"/>
        </w:rPr>
        <w:t> </w:t>
      </w:r>
      <w:r w:rsidR="00D87CAE" w:rsidRPr="00BC116D">
        <w:rPr>
          <w:i/>
          <w:iCs/>
        </w:rPr>
        <w:t>2019 6th International Conference on Systems and Informatics (ICSAI)</w:t>
      </w:r>
      <w:r w:rsidR="00D87CAE" w:rsidRPr="00BC116D">
        <w:rPr>
          <w:shd w:val="clear" w:color="auto" w:fill="F6F6F6"/>
        </w:rPr>
        <w:t>, (IEEE, Shanghai, China, 2019), pp. 370–375.</w:t>
      </w:r>
    </w:p>
    <w:p w14:paraId="0A089A60" w14:textId="768E3563" w:rsidR="004400FE" w:rsidRPr="00BC116D" w:rsidRDefault="008C7F63" w:rsidP="00BC116D">
      <w:pPr>
        <w:autoSpaceDE w:val="0"/>
        <w:autoSpaceDN w:val="0"/>
        <w:ind w:left="426" w:hanging="432"/>
        <w:jc w:val="both"/>
      </w:pPr>
      <w:r w:rsidRPr="00BC116D">
        <w:t>5.</w:t>
      </w:r>
      <w:r w:rsidR="004400FE" w:rsidRPr="00BC116D">
        <w:tab/>
      </w:r>
      <w:r w:rsidR="00D87CAE" w:rsidRPr="00BC116D">
        <w:rPr>
          <w:shd w:val="clear" w:color="auto" w:fill="F6F6F6"/>
        </w:rPr>
        <w:t xml:space="preserve">S. Luan, Z. Gu, L.B. </w:t>
      </w:r>
      <w:proofErr w:type="spellStart"/>
      <w:r w:rsidR="00D87CAE" w:rsidRPr="00BC116D">
        <w:rPr>
          <w:shd w:val="clear" w:color="auto" w:fill="F6F6F6"/>
        </w:rPr>
        <w:t>Freidovich</w:t>
      </w:r>
      <w:proofErr w:type="spellEnd"/>
      <w:r w:rsidR="00D87CAE" w:rsidRPr="00BC116D">
        <w:rPr>
          <w:shd w:val="clear" w:color="auto" w:fill="F6F6F6"/>
        </w:rPr>
        <w:t xml:space="preserve">, L. Jiang, and Q. Zhao, “Out-of-Distribution Detection for Deep Neural Networks </w:t>
      </w:r>
      <w:proofErr w:type="gramStart"/>
      <w:r w:rsidR="00D87CAE" w:rsidRPr="00BC116D">
        <w:rPr>
          <w:shd w:val="clear" w:color="auto" w:fill="F6F6F6"/>
        </w:rPr>
        <w:t>With</w:t>
      </w:r>
      <w:proofErr w:type="gramEnd"/>
      <w:r w:rsidR="00D87CAE" w:rsidRPr="00BC116D">
        <w:rPr>
          <w:shd w:val="clear" w:color="auto" w:fill="F6F6F6"/>
        </w:rPr>
        <w:t xml:space="preserve"> Isolation Forest and Local Outlier Factor,” IEEE Access</w:t>
      </w:r>
      <w:r w:rsidR="00D87CAE" w:rsidRPr="00BC116D">
        <w:rPr>
          <w:rStyle w:val="apple-converted-space"/>
          <w:shd w:val="clear" w:color="auto" w:fill="F6F6F6"/>
        </w:rPr>
        <w:t> </w:t>
      </w:r>
      <w:r w:rsidR="00D87CAE" w:rsidRPr="00BC116D">
        <w:rPr>
          <w:b/>
          <w:bCs/>
        </w:rPr>
        <w:t>9</w:t>
      </w:r>
      <w:r w:rsidR="00D87CAE" w:rsidRPr="00BC116D">
        <w:rPr>
          <w:shd w:val="clear" w:color="auto" w:fill="F6F6F6"/>
        </w:rPr>
        <w:t>, 132980–132989 (2021).</w:t>
      </w:r>
    </w:p>
    <w:p w14:paraId="07170954" w14:textId="1D7CA7D5" w:rsidR="004400FE" w:rsidRPr="00BC116D" w:rsidRDefault="008C7F63" w:rsidP="00BC116D">
      <w:pPr>
        <w:autoSpaceDE w:val="0"/>
        <w:autoSpaceDN w:val="0"/>
        <w:ind w:left="426" w:hanging="432"/>
        <w:jc w:val="both"/>
      </w:pPr>
      <w:r w:rsidRPr="00BC116D">
        <w:t>6.</w:t>
      </w:r>
      <w:r w:rsidR="004400FE" w:rsidRPr="00BC116D">
        <w:tab/>
      </w:r>
      <w:r w:rsidR="00BA2FAD" w:rsidRPr="00BC116D">
        <w:rPr>
          <w:shd w:val="clear" w:color="auto" w:fill="F6F6F6"/>
        </w:rPr>
        <w:t xml:space="preserve">S. Urbano, E. </w:t>
      </w:r>
      <w:proofErr w:type="spellStart"/>
      <w:r w:rsidR="00BA2FAD" w:rsidRPr="00BC116D">
        <w:rPr>
          <w:shd w:val="clear" w:color="auto" w:fill="F6F6F6"/>
        </w:rPr>
        <w:t>Chaumette</w:t>
      </w:r>
      <w:proofErr w:type="spellEnd"/>
      <w:r w:rsidR="00BA2FAD" w:rsidRPr="00BC116D">
        <w:rPr>
          <w:shd w:val="clear" w:color="auto" w:fill="F6F6F6"/>
        </w:rPr>
        <w:t xml:space="preserve">, P. Goupil, and J.-Y. </w:t>
      </w:r>
      <w:proofErr w:type="spellStart"/>
      <w:r w:rsidR="00BA2FAD" w:rsidRPr="00BC116D">
        <w:rPr>
          <w:shd w:val="clear" w:color="auto" w:fill="F6F6F6"/>
        </w:rPr>
        <w:t>Tourneretr</w:t>
      </w:r>
      <w:proofErr w:type="spellEnd"/>
      <w:r w:rsidR="00BA2FAD" w:rsidRPr="00BC116D">
        <w:rPr>
          <w:shd w:val="clear" w:color="auto" w:fill="F6F6F6"/>
        </w:rPr>
        <w:t xml:space="preserve">, “On the High-Snr Receiver Operating Characteristic of </w:t>
      </w:r>
      <w:proofErr w:type="spellStart"/>
      <w:r w:rsidR="00BA2FAD" w:rsidRPr="00BC116D">
        <w:rPr>
          <w:shd w:val="clear" w:color="auto" w:fill="F6F6F6"/>
        </w:rPr>
        <w:t>Glrt</w:t>
      </w:r>
      <w:proofErr w:type="spellEnd"/>
      <w:r w:rsidR="00BA2FAD" w:rsidRPr="00BC116D">
        <w:rPr>
          <w:shd w:val="clear" w:color="auto" w:fill="F6F6F6"/>
        </w:rPr>
        <w:t xml:space="preserve"> for The Conditional Signal Model,” in</w:t>
      </w:r>
      <w:r w:rsidR="00BA2FAD" w:rsidRPr="00BC116D">
        <w:rPr>
          <w:rStyle w:val="apple-converted-space"/>
          <w:shd w:val="clear" w:color="auto" w:fill="F6F6F6"/>
        </w:rPr>
        <w:t> </w:t>
      </w:r>
      <w:r w:rsidR="00BA2FAD" w:rsidRPr="00BC116D">
        <w:rPr>
          <w:i/>
          <w:iCs/>
        </w:rPr>
        <w:t>2018 IEEE International Conference on Acoustics, Speech and Signal Processing (ICASSP)</w:t>
      </w:r>
      <w:r w:rsidR="00BA2FAD" w:rsidRPr="00BC116D">
        <w:rPr>
          <w:shd w:val="clear" w:color="auto" w:fill="F6F6F6"/>
        </w:rPr>
        <w:t>, (IEEE, Calgary, AB, 2018), pp. 3939–3943.</w:t>
      </w:r>
    </w:p>
    <w:p w14:paraId="19CD94B0" w14:textId="499B0063" w:rsidR="004400FE" w:rsidRPr="00BC116D" w:rsidRDefault="008C7F63" w:rsidP="00BC116D">
      <w:pPr>
        <w:tabs>
          <w:tab w:val="left" w:pos="426"/>
        </w:tabs>
        <w:autoSpaceDE w:val="0"/>
        <w:autoSpaceDN w:val="0"/>
        <w:ind w:left="420" w:hanging="432"/>
        <w:jc w:val="both"/>
      </w:pPr>
      <w:r w:rsidRPr="00BC116D">
        <w:t>7.</w:t>
      </w:r>
      <w:r w:rsidR="004400FE" w:rsidRPr="00BC116D">
        <w:tab/>
      </w:r>
      <w:r w:rsidR="00D87CAE" w:rsidRPr="00BC116D">
        <w:rPr>
          <w:shd w:val="clear" w:color="auto" w:fill="F6F6F6"/>
        </w:rPr>
        <w:t>H. Chen, S. Zhao, H. Bao, and H. Kang, “Research of local outlier mining algorithm based on spark,” in</w:t>
      </w:r>
      <w:r w:rsidR="00D87CAE" w:rsidRPr="00BC116D">
        <w:rPr>
          <w:rStyle w:val="apple-converted-space"/>
          <w:shd w:val="clear" w:color="auto" w:fill="F6F6F6"/>
        </w:rPr>
        <w:t> </w:t>
      </w:r>
      <w:r w:rsidR="00D87CAE" w:rsidRPr="00BC116D">
        <w:rPr>
          <w:i/>
          <w:iCs/>
        </w:rPr>
        <w:t>2017 First International Conference on Electronics Instrumentation &amp; Information Systems (EIIS)</w:t>
      </w:r>
      <w:r w:rsidR="00D87CAE" w:rsidRPr="00BC116D">
        <w:rPr>
          <w:shd w:val="clear" w:color="auto" w:fill="F6F6F6"/>
        </w:rPr>
        <w:t>, (IEEE, Harbin, 2017), pp. 1–4.</w:t>
      </w:r>
    </w:p>
    <w:p w14:paraId="3D34C7FF" w14:textId="584D4BFE" w:rsidR="004400FE" w:rsidRPr="00BC116D" w:rsidRDefault="008C7F63" w:rsidP="00BC116D">
      <w:pPr>
        <w:autoSpaceDE w:val="0"/>
        <w:autoSpaceDN w:val="0"/>
        <w:ind w:left="426" w:hanging="432"/>
        <w:jc w:val="both"/>
      </w:pPr>
      <w:r w:rsidRPr="00BC116D">
        <w:t>8.</w:t>
      </w:r>
      <w:r w:rsidR="004400FE" w:rsidRPr="00BC116D">
        <w:tab/>
      </w:r>
      <w:r w:rsidR="000C768D" w:rsidRPr="00BC116D">
        <w:rPr>
          <w:rStyle w:val="apple-converted-space"/>
          <w:shd w:val="clear" w:color="auto" w:fill="F6F6F6"/>
        </w:rPr>
        <w:t> </w:t>
      </w:r>
      <w:r w:rsidR="000C768D" w:rsidRPr="00BC116D">
        <w:rPr>
          <w:shd w:val="clear" w:color="auto" w:fill="F6F6F6"/>
        </w:rPr>
        <w:t xml:space="preserve">H.C. </w:t>
      </w:r>
      <w:proofErr w:type="spellStart"/>
      <w:r w:rsidR="000C768D" w:rsidRPr="00BC116D">
        <w:rPr>
          <w:shd w:val="clear" w:color="auto" w:fill="F6F6F6"/>
        </w:rPr>
        <w:t>Mandhare</w:t>
      </w:r>
      <w:proofErr w:type="spellEnd"/>
      <w:r w:rsidR="000C768D" w:rsidRPr="00BC116D">
        <w:rPr>
          <w:shd w:val="clear" w:color="auto" w:fill="F6F6F6"/>
        </w:rPr>
        <w:t xml:space="preserve">, and S.R. </w:t>
      </w:r>
      <w:proofErr w:type="spellStart"/>
      <w:r w:rsidR="000C768D" w:rsidRPr="00BC116D">
        <w:rPr>
          <w:shd w:val="clear" w:color="auto" w:fill="F6F6F6"/>
        </w:rPr>
        <w:t>Idate</w:t>
      </w:r>
      <w:proofErr w:type="spellEnd"/>
      <w:r w:rsidR="000C768D" w:rsidRPr="00BC116D">
        <w:rPr>
          <w:shd w:val="clear" w:color="auto" w:fill="F6F6F6"/>
        </w:rPr>
        <w:t xml:space="preserve">, “A comparative study of </w:t>
      </w:r>
      <w:proofErr w:type="gramStart"/>
      <w:r w:rsidR="000C768D" w:rsidRPr="00BC116D">
        <w:rPr>
          <w:shd w:val="clear" w:color="auto" w:fill="F6F6F6"/>
        </w:rPr>
        <w:t>cluster based</w:t>
      </w:r>
      <w:proofErr w:type="gramEnd"/>
      <w:r w:rsidR="000C768D" w:rsidRPr="00BC116D">
        <w:rPr>
          <w:shd w:val="clear" w:color="auto" w:fill="F6F6F6"/>
        </w:rPr>
        <w:t xml:space="preserve"> outlier detection, </w:t>
      </w:r>
      <w:proofErr w:type="gramStart"/>
      <w:r w:rsidR="000C768D" w:rsidRPr="00BC116D">
        <w:rPr>
          <w:shd w:val="clear" w:color="auto" w:fill="F6F6F6"/>
        </w:rPr>
        <w:t>distance based</w:t>
      </w:r>
      <w:proofErr w:type="gramEnd"/>
      <w:r w:rsidR="000C768D" w:rsidRPr="00BC116D">
        <w:rPr>
          <w:shd w:val="clear" w:color="auto" w:fill="F6F6F6"/>
        </w:rPr>
        <w:t xml:space="preserve"> outlier detection and </w:t>
      </w:r>
      <w:proofErr w:type="gramStart"/>
      <w:r w:rsidR="000C768D" w:rsidRPr="00BC116D">
        <w:rPr>
          <w:shd w:val="clear" w:color="auto" w:fill="F6F6F6"/>
        </w:rPr>
        <w:t>density based</w:t>
      </w:r>
      <w:proofErr w:type="gramEnd"/>
      <w:r w:rsidR="000C768D" w:rsidRPr="00BC116D">
        <w:rPr>
          <w:shd w:val="clear" w:color="auto" w:fill="F6F6F6"/>
        </w:rPr>
        <w:t xml:space="preserve"> outlier detection techniques,” in</w:t>
      </w:r>
      <w:r w:rsidR="000C768D" w:rsidRPr="00BC116D">
        <w:rPr>
          <w:rStyle w:val="apple-converted-space"/>
          <w:shd w:val="clear" w:color="auto" w:fill="F6F6F6"/>
        </w:rPr>
        <w:t> </w:t>
      </w:r>
      <w:r w:rsidR="000C768D" w:rsidRPr="00BC116D">
        <w:rPr>
          <w:i/>
          <w:iCs/>
        </w:rPr>
        <w:t>2017 International Conference on Intelligent Computing and Control Systems (ICICCS)</w:t>
      </w:r>
      <w:r w:rsidR="000C768D" w:rsidRPr="00BC116D">
        <w:rPr>
          <w:shd w:val="clear" w:color="auto" w:fill="F6F6F6"/>
        </w:rPr>
        <w:t>, (IEEE, Madurai, 2017), pp. 931–935.</w:t>
      </w:r>
      <w:r w:rsidRPr="00BC116D">
        <w:t>9.</w:t>
      </w:r>
      <w:r w:rsidR="004400FE" w:rsidRPr="00BC116D">
        <w:tab/>
      </w:r>
      <w:r w:rsidR="00BA2FAD" w:rsidRPr="00BC116D">
        <w:rPr>
          <w:shd w:val="clear" w:color="auto" w:fill="F6F6F6"/>
        </w:rPr>
        <w:t>Y. Liu, R. Yuan, S. Zheng, K. Yan, and H. Miao, “An Abnormal Detection of Positive Active Total Power Based on Local Outlier Factor,” in</w:t>
      </w:r>
      <w:r w:rsidR="00BA2FAD" w:rsidRPr="00BC116D">
        <w:rPr>
          <w:rStyle w:val="apple-converted-space"/>
          <w:shd w:val="clear" w:color="auto" w:fill="F6F6F6"/>
        </w:rPr>
        <w:t> </w:t>
      </w:r>
      <w:r w:rsidR="00BA2FAD" w:rsidRPr="00BC116D">
        <w:rPr>
          <w:i/>
          <w:iCs/>
        </w:rPr>
        <w:t>2021 IEEE International Conference on Power Electronics, Computer Applications (ICPECA)</w:t>
      </w:r>
      <w:r w:rsidR="00BA2FAD" w:rsidRPr="00BC116D">
        <w:rPr>
          <w:shd w:val="clear" w:color="auto" w:fill="F6F6F6"/>
        </w:rPr>
        <w:t>, (IEEE, Shenyang, China, 2021), pp. 180–183.</w:t>
      </w:r>
    </w:p>
    <w:p w14:paraId="2CE9460C" w14:textId="15A6B08F" w:rsidR="004400FE" w:rsidRPr="00BC116D" w:rsidRDefault="008C7F63" w:rsidP="00BC116D">
      <w:pPr>
        <w:autoSpaceDE w:val="0"/>
        <w:autoSpaceDN w:val="0"/>
        <w:ind w:left="426" w:hanging="432"/>
        <w:jc w:val="both"/>
      </w:pPr>
      <w:r w:rsidRPr="00BC116D">
        <w:t>10.</w:t>
      </w:r>
      <w:r w:rsidR="004400FE" w:rsidRPr="00BC116D">
        <w:tab/>
      </w:r>
      <w:r w:rsidR="000C768D" w:rsidRPr="00BC116D">
        <w:rPr>
          <w:rStyle w:val="apple-converted-space"/>
          <w:shd w:val="clear" w:color="auto" w:fill="F6F6F6"/>
        </w:rPr>
        <w:t> </w:t>
      </w:r>
      <w:r w:rsidR="000C768D" w:rsidRPr="00BC116D">
        <w:rPr>
          <w:shd w:val="clear" w:color="auto" w:fill="F6F6F6"/>
        </w:rPr>
        <w:t>S. Zhong, S. Fu, L. Lin, X. Fu, Z. Cui, and R. Wang, “A novel unsupervised anomaly detection for gas turbine using Isolation Forest,” in</w:t>
      </w:r>
      <w:r w:rsidR="000C768D" w:rsidRPr="00BC116D">
        <w:rPr>
          <w:rStyle w:val="apple-converted-space"/>
          <w:shd w:val="clear" w:color="auto" w:fill="F6F6F6"/>
        </w:rPr>
        <w:t> </w:t>
      </w:r>
      <w:r w:rsidR="000C768D" w:rsidRPr="00BC116D">
        <w:rPr>
          <w:i/>
          <w:iCs/>
        </w:rPr>
        <w:t>2019 IEEE International Conference on Prognostics and Health Management (ICPHM)</w:t>
      </w:r>
      <w:r w:rsidR="000C768D" w:rsidRPr="00BC116D">
        <w:rPr>
          <w:shd w:val="clear" w:color="auto" w:fill="F6F6F6"/>
        </w:rPr>
        <w:t>, (IEEE, San Francisco, CA, USA, 2019), pp. 1–6.</w:t>
      </w:r>
    </w:p>
    <w:p w14:paraId="0C310DFC" w14:textId="567FFF1A" w:rsidR="004400FE" w:rsidRPr="00BC116D" w:rsidRDefault="008C7F63" w:rsidP="00BC116D">
      <w:pPr>
        <w:autoSpaceDE w:val="0"/>
        <w:autoSpaceDN w:val="0"/>
        <w:ind w:left="426" w:hanging="432"/>
        <w:jc w:val="both"/>
      </w:pPr>
      <w:r w:rsidRPr="00BC116D">
        <w:t>11.</w:t>
      </w:r>
      <w:r w:rsidR="004400FE" w:rsidRPr="00BC116D">
        <w:tab/>
      </w:r>
      <w:r w:rsidR="00BA2FAD" w:rsidRPr="00BC116D">
        <w:rPr>
          <w:shd w:val="clear" w:color="auto" w:fill="F6F6F6"/>
        </w:rPr>
        <w:t>X. Chun-Hui, S. Chen, B. Cong-Xiao, and L. Xing, “Anomaly Detection in Network Management System Based on Isolation Forest,” in</w:t>
      </w:r>
      <w:r w:rsidR="00BA2FAD" w:rsidRPr="00BC116D">
        <w:rPr>
          <w:rStyle w:val="apple-converted-space"/>
          <w:shd w:val="clear" w:color="auto" w:fill="F6F6F6"/>
        </w:rPr>
        <w:t> </w:t>
      </w:r>
      <w:r w:rsidR="00BA2FAD" w:rsidRPr="00BC116D">
        <w:rPr>
          <w:i/>
          <w:iCs/>
        </w:rPr>
        <w:t>2018 4th Annual International Conference on Network and Information Systems for Computers (ICNISC)</w:t>
      </w:r>
      <w:r w:rsidR="00BA2FAD" w:rsidRPr="00BC116D">
        <w:rPr>
          <w:shd w:val="clear" w:color="auto" w:fill="F6F6F6"/>
        </w:rPr>
        <w:t>, (IEEE, Wuhan, China, 2018), pp. 56–60.</w:t>
      </w:r>
    </w:p>
    <w:p w14:paraId="50F224EF" w14:textId="1C4E6526" w:rsidR="004400FE" w:rsidRPr="00BC116D" w:rsidRDefault="008C7F63" w:rsidP="00BC116D">
      <w:pPr>
        <w:autoSpaceDE w:val="0"/>
        <w:autoSpaceDN w:val="0"/>
        <w:ind w:left="426" w:hanging="432"/>
        <w:jc w:val="both"/>
      </w:pPr>
      <w:r w:rsidRPr="00BC116D">
        <w:t>12.</w:t>
      </w:r>
      <w:r w:rsidR="004400FE" w:rsidRPr="00BC116D">
        <w:tab/>
      </w:r>
      <w:r w:rsidR="00BA2FAD" w:rsidRPr="00BC116D">
        <w:rPr>
          <w:shd w:val="clear" w:color="auto" w:fill="F6F6F6"/>
        </w:rPr>
        <w:t>S. Liu</w:t>
      </w:r>
      <w:r w:rsidR="00BA2FAD" w:rsidRPr="001D69E1">
        <w:rPr>
          <w:shd w:val="clear" w:color="auto" w:fill="F6F6F6"/>
        </w:rPr>
        <w:t>, Z. Ji, and Y. Wang, “Improving Anomaly Detection Fusion Method of Rotating Machinery Based on ANN and Isolation Forest,”</w:t>
      </w:r>
      <w:r w:rsidR="00BA2FAD" w:rsidRPr="00BC116D">
        <w:rPr>
          <w:shd w:val="clear" w:color="auto" w:fill="F6F6F6"/>
        </w:rPr>
        <w:t xml:space="preserve"> in</w:t>
      </w:r>
      <w:r w:rsidR="00BA2FAD" w:rsidRPr="00BC116D">
        <w:rPr>
          <w:rStyle w:val="apple-converted-space"/>
          <w:shd w:val="clear" w:color="auto" w:fill="F6F6F6"/>
        </w:rPr>
        <w:t> </w:t>
      </w:r>
      <w:r w:rsidR="00BA2FAD" w:rsidRPr="00BC116D">
        <w:rPr>
          <w:i/>
          <w:iCs/>
        </w:rPr>
        <w:t>2020 International Conference on Computer Vision, Image and Deep Learning (CVIDL)</w:t>
      </w:r>
      <w:r w:rsidR="00BA2FAD" w:rsidRPr="00BC116D">
        <w:rPr>
          <w:shd w:val="clear" w:color="auto" w:fill="F6F6F6"/>
        </w:rPr>
        <w:t>, (IEEE, Chongqing, China, 2020), pp. 581–584.</w:t>
      </w:r>
    </w:p>
    <w:p w14:paraId="747FBAFD" w14:textId="6AC2E0C5" w:rsidR="004400FE" w:rsidRPr="00BC116D" w:rsidRDefault="008C7F63" w:rsidP="00BC116D">
      <w:pPr>
        <w:autoSpaceDE w:val="0"/>
        <w:autoSpaceDN w:val="0"/>
        <w:ind w:left="426" w:hanging="432"/>
        <w:jc w:val="both"/>
      </w:pPr>
      <w:r w:rsidRPr="00BC116D">
        <w:t>13.</w:t>
      </w:r>
      <w:r w:rsidR="004400FE" w:rsidRPr="00BC116D">
        <w:tab/>
      </w:r>
      <w:r w:rsidR="000C768D" w:rsidRPr="00BC116D">
        <w:rPr>
          <w:shd w:val="clear" w:color="auto" w:fill="F6F6F6"/>
        </w:rPr>
        <w:t xml:space="preserve">E.H. Budiarto, A. Erna Permanasari, and S. </w:t>
      </w:r>
      <w:proofErr w:type="spellStart"/>
      <w:r w:rsidR="000C768D" w:rsidRPr="00BC116D">
        <w:rPr>
          <w:shd w:val="clear" w:color="auto" w:fill="F6F6F6"/>
        </w:rPr>
        <w:t>Fauziati</w:t>
      </w:r>
      <w:proofErr w:type="spellEnd"/>
      <w:r w:rsidR="000C768D" w:rsidRPr="00BC116D">
        <w:rPr>
          <w:shd w:val="clear" w:color="auto" w:fill="F6F6F6"/>
        </w:rPr>
        <w:t>, “Unsupervised Anomaly Detection Using K-Means, Local Outlier Factor and One Class SVM,” in</w:t>
      </w:r>
      <w:r w:rsidR="000C768D" w:rsidRPr="00BC116D">
        <w:rPr>
          <w:rStyle w:val="apple-converted-space"/>
          <w:shd w:val="clear" w:color="auto" w:fill="F6F6F6"/>
        </w:rPr>
        <w:t> </w:t>
      </w:r>
      <w:r w:rsidR="000C768D" w:rsidRPr="00BC116D">
        <w:rPr>
          <w:i/>
          <w:iCs/>
        </w:rPr>
        <w:t>2019 5th International Conference on Science and Technology (ICST)</w:t>
      </w:r>
      <w:r w:rsidR="000C768D" w:rsidRPr="00BC116D">
        <w:rPr>
          <w:shd w:val="clear" w:color="auto" w:fill="F6F6F6"/>
        </w:rPr>
        <w:t>, (2019), pp. 1–5.</w:t>
      </w:r>
    </w:p>
    <w:p w14:paraId="633577C4" w14:textId="06E90C61" w:rsidR="004400FE" w:rsidRPr="00BC116D" w:rsidRDefault="008C7F63" w:rsidP="00BC116D">
      <w:pPr>
        <w:autoSpaceDE w:val="0"/>
        <w:autoSpaceDN w:val="0"/>
        <w:ind w:left="426" w:hanging="432"/>
        <w:jc w:val="both"/>
      </w:pPr>
      <w:r w:rsidRPr="00BC116D">
        <w:t>14.</w:t>
      </w:r>
      <w:r w:rsidR="004400FE" w:rsidRPr="00BC116D">
        <w:tab/>
      </w:r>
      <w:r w:rsidR="000C768D" w:rsidRPr="00BC116D">
        <w:rPr>
          <w:shd w:val="clear" w:color="auto" w:fill="F6F6F6"/>
        </w:rPr>
        <w:t xml:space="preserve">S. Behera, and R. Rani, “Comparative analysis of </w:t>
      </w:r>
      <w:proofErr w:type="gramStart"/>
      <w:r w:rsidR="000C768D" w:rsidRPr="00BC116D">
        <w:rPr>
          <w:shd w:val="clear" w:color="auto" w:fill="F6F6F6"/>
        </w:rPr>
        <w:t>density based</w:t>
      </w:r>
      <w:proofErr w:type="gramEnd"/>
      <w:r w:rsidR="000C768D" w:rsidRPr="00BC116D">
        <w:rPr>
          <w:shd w:val="clear" w:color="auto" w:fill="F6F6F6"/>
        </w:rPr>
        <w:t xml:space="preserve"> outlier detection techniques on breast cancer data using </w:t>
      </w:r>
      <w:proofErr w:type="spellStart"/>
      <w:r w:rsidR="000C768D" w:rsidRPr="00BC116D">
        <w:rPr>
          <w:shd w:val="clear" w:color="auto" w:fill="F6F6F6"/>
        </w:rPr>
        <w:t>hadoop</w:t>
      </w:r>
      <w:proofErr w:type="spellEnd"/>
      <w:r w:rsidR="000C768D" w:rsidRPr="00BC116D">
        <w:rPr>
          <w:shd w:val="clear" w:color="auto" w:fill="F6F6F6"/>
        </w:rPr>
        <w:t xml:space="preserve"> and map reduce,” in</w:t>
      </w:r>
      <w:r w:rsidR="000C768D" w:rsidRPr="00BC116D">
        <w:rPr>
          <w:rStyle w:val="apple-converted-space"/>
          <w:shd w:val="clear" w:color="auto" w:fill="F6F6F6"/>
        </w:rPr>
        <w:t> </w:t>
      </w:r>
      <w:r w:rsidR="000C768D" w:rsidRPr="00BC116D">
        <w:rPr>
          <w:i/>
          <w:iCs/>
        </w:rPr>
        <w:t>2016 International Conference on Inventive Computation Technologies (ICICT)</w:t>
      </w:r>
      <w:r w:rsidR="000C768D" w:rsidRPr="00BC116D">
        <w:rPr>
          <w:shd w:val="clear" w:color="auto" w:fill="F6F6F6"/>
        </w:rPr>
        <w:t>, (IEEE, Coimbatore, India, 2016), pp. 1–4.</w:t>
      </w:r>
    </w:p>
    <w:p w14:paraId="15407DC9" w14:textId="06A0DF0D" w:rsidR="004400FE" w:rsidRPr="00BC116D" w:rsidRDefault="008C7F63" w:rsidP="00BC116D">
      <w:pPr>
        <w:autoSpaceDE w:val="0"/>
        <w:autoSpaceDN w:val="0"/>
        <w:ind w:left="426" w:hanging="432"/>
        <w:jc w:val="both"/>
      </w:pPr>
      <w:r w:rsidRPr="00BC116D">
        <w:t>15.</w:t>
      </w:r>
      <w:r w:rsidR="004400FE" w:rsidRPr="00BC116D">
        <w:tab/>
      </w:r>
      <w:r w:rsidR="00BA2FAD" w:rsidRPr="00BC116D">
        <w:rPr>
          <w:shd w:val="clear" w:color="auto" w:fill="F6F6F6"/>
        </w:rPr>
        <w:t xml:space="preserve">A. Belhadi, Y. </w:t>
      </w:r>
      <w:proofErr w:type="spellStart"/>
      <w:r w:rsidR="00BA2FAD" w:rsidRPr="00BC116D">
        <w:rPr>
          <w:shd w:val="clear" w:color="auto" w:fill="F6F6F6"/>
        </w:rPr>
        <w:t>Djenouri</w:t>
      </w:r>
      <w:proofErr w:type="spellEnd"/>
      <w:r w:rsidR="00BA2FAD" w:rsidRPr="00BC116D">
        <w:rPr>
          <w:shd w:val="clear" w:color="auto" w:fill="F6F6F6"/>
        </w:rPr>
        <w:t>, and J.C.-W. Lin, “Comparative Study on Trajectory Outlier Detection Algorithms,” in</w:t>
      </w:r>
      <w:r w:rsidR="00BA2FAD" w:rsidRPr="00BC116D">
        <w:rPr>
          <w:rStyle w:val="apple-converted-space"/>
          <w:shd w:val="clear" w:color="auto" w:fill="F6F6F6"/>
        </w:rPr>
        <w:t> </w:t>
      </w:r>
      <w:r w:rsidR="00BA2FAD" w:rsidRPr="00BC116D">
        <w:rPr>
          <w:i/>
          <w:iCs/>
        </w:rPr>
        <w:t>2019 International Conference on Data Mining Workshops (ICDMW)</w:t>
      </w:r>
      <w:r w:rsidR="00BA2FAD" w:rsidRPr="00BC116D">
        <w:rPr>
          <w:shd w:val="clear" w:color="auto" w:fill="F6F6F6"/>
        </w:rPr>
        <w:t>, (IEEE, Beijing, China, 2019), pp. 415–423.</w:t>
      </w:r>
    </w:p>
    <w:p w14:paraId="66264ADB" w14:textId="5CF75311" w:rsidR="004400FE" w:rsidRPr="00BC116D" w:rsidRDefault="008C7F63" w:rsidP="00BC116D">
      <w:pPr>
        <w:tabs>
          <w:tab w:val="left" w:pos="426"/>
        </w:tabs>
        <w:autoSpaceDE w:val="0"/>
        <w:autoSpaceDN w:val="0"/>
        <w:ind w:left="426" w:hanging="432"/>
        <w:jc w:val="both"/>
      </w:pPr>
      <w:r w:rsidRPr="00BC116D">
        <w:t>16.</w:t>
      </w:r>
      <w:r w:rsidR="004400FE" w:rsidRPr="00BC116D">
        <w:tab/>
      </w:r>
      <w:r w:rsidR="00BA2FAD" w:rsidRPr="00BC116D">
        <w:rPr>
          <w:shd w:val="clear" w:color="auto" w:fill="F6F6F6"/>
        </w:rPr>
        <w:t>W.S. Al Farizi, I. Hidayah, and M.N. Rizal, “Isolation Forest Based Anomaly Detection: A Systematic Literature Review,” in</w:t>
      </w:r>
      <w:r w:rsidR="00BA2FAD" w:rsidRPr="00BC116D">
        <w:rPr>
          <w:rStyle w:val="apple-converted-space"/>
          <w:shd w:val="clear" w:color="auto" w:fill="F6F6F6"/>
        </w:rPr>
        <w:t> </w:t>
      </w:r>
      <w:r w:rsidR="00BA2FAD" w:rsidRPr="00BC116D">
        <w:rPr>
          <w:i/>
          <w:iCs/>
        </w:rPr>
        <w:t>2021 8th International Conference on Information Technology, Computer and Electrical Engineering (ICITACEE)</w:t>
      </w:r>
      <w:r w:rsidR="00BA2FAD" w:rsidRPr="00BC116D">
        <w:rPr>
          <w:shd w:val="clear" w:color="auto" w:fill="F6F6F6"/>
        </w:rPr>
        <w:t>, (IEEE, Semarang, Indonesia, 2021), pp. 118–122.</w:t>
      </w:r>
    </w:p>
    <w:p w14:paraId="66128E4B" w14:textId="17545BF7" w:rsidR="004400FE" w:rsidRPr="00BC116D" w:rsidRDefault="008C7F63" w:rsidP="00BC116D">
      <w:pPr>
        <w:autoSpaceDE w:val="0"/>
        <w:autoSpaceDN w:val="0"/>
        <w:ind w:left="426" w:hanging="432"/>
        <w:jc w:val="both"/>
      </w:pPr>
      <w:r w:rsidRPr="00BC116D">
        <w:lastRenderedPageBreak/>
        <w:t>17.</w:t>
      </w:r>
      <w:r w:rsidR="004400FE" w:rsidRPr="00BC116D">
        <w:tab/>
      </w:r>
      <w:r w:rsidR="00BA2FAD" w:rsidRPr="00BC116D">
        <w:rPr>
          <w:shd w:val="clear" w:color="auto" w:fill="F6F6F6"/>
        </w:rPr>
        <w:t>Z. Ding, and M. Fei, “An Anomaly Detection Approach Based on Isolation Forest Algorithm for Streaming Data using Sliding Window,” IFAC Proceedings Volumes</w:t>
      </w:r>
      <w:r w:rsidR="00BA2FAD" w:rsidRPr="00BC116D">
        <w:rPr>
          <w:rStyle w:val="apple-converted-space"/>
          <w:shd w:val="clear" w:color="auto" w:fill="F6F6F6"/>
        </w:rPr>
        <w:t> </w:t>
      </w:r>
      <w:r w:rsidR="00BA2FAD" w:rsidRPr="00BC116D">
        <w:rPr>
          <w:b/>
          <w:bCs/>
        </w:rPr>
        <w:t>46</w:t>
      </w:r>
      <w:r w:rsidR="00BA2FAD" w:rsidRPr="00BC116D">
        <w:rPr>
          <w:shd w:val="clear" w:color="auto" w:fill="F6F6F6"/>
        </w:rPr>
        <w:t>(20), 12–17 (2013).</w:t>
      </w:r>
    </w:p>
    <w:p w14:paraId="70E9D22C" w14:textId="1D4C5665" w:rsidR="004400FE" w:rsidRPr="00BC116D" w:rsidRDefault="008C7F63" w:rsidP="00BC116D">
      <w:pPr>
        <w:autoSpaceDE w:val="0"/>
        <w:autoSpaceDN w:val="0"/>
        <w:ind w:left="426" w:hanging="432"/>
        <w:jc w:val="both"/>
      </w:pPr>
      <w:r w:rsidRPr="00BC116D">
        <w:t>18.</w:t>
      </w:r>
      <w:r w:rsidR="004400FE" w:rsidRPr="00BC116D">
        <w:tab/>
      </w:r>
      <w:r w:rsidR="00BA2FAD" w:rsidRPr="00BC116D">
        <w:rPr>
          <w:shd w:val="clear" w:color="auto" w:fill="F6F6F6"/>
        </w:rPr>
        <w:t>D. Xu, Y. Wang, Y. Meng, and Z. Zhang, “An Improved Data Anomaly Detection Method Based on Isolation Forest,” in</w:t>
      </w:r>
      <w:r w:rsidR="00BA2FAD" w:rsidRPr="00BC116D">
        <w:rPr>
          <w:rStyle w:val="apple-converted-space"/>
          <w:shd w:val="clear" w:color="auto" w:fill="F6F6F6"/>
        </w:rPr>
        <w:t> </w:t>
      </w:r>
      <w:r w:rsidR="00BA2FAD" w:rsidRPr="00BC116D">
        <w:rPr>
          <w:i/>
          <w:iCs/>
        </w:rPr>
        <w:t>2017 10th International Symposium on Computational Intelligence and Design (ISCID)</w:t>
      </w:r>
      <w:r w:rsidR="00BA2FAD" w:rsidRPr="00BC116D">
        <w:rPr>
          <w:shd w:val="clear" w:color="auto" w:fill="F6F6F6"/>
        </w:rPr>
        <w:t>, (IEEE, Hangzhou, 2017), pp. 287–291.</w:t>
      </w:r>
    </w:p>
    <w:p w14:paraId="5530D6A6" w14:textId="1E1A61F0" w:rsidR="004400FE" w:rsidRPr="00BC116D" w:rsidRDefault="008C7F63" w:rsidP="00BC116D">
      <w:pPr>
        <w:autoSpaceDE w:val="0"/>
        <w:autoSpaceDN w:val="0"/>
        <w:ind w:left="426" w:hanging="432"/>
        <w:jc w:val="both"/>
      </w:pPr>
      <w:r w:rsidRPr="00BC116D">
        <w:t>19.</w:t>
      </w:r>
      <w:r w:rsidR="004400FE" w:rsidRPr="00BC116D">
        <w:tab/>
      </w:r>
      <w:r w:rsidR="00BA2FAD" w:rsidRPr="00BC116D">
        <w:rPr>
          <w:shd w:val="clear" w:color="auto" w:fill="F6F6F6"/>
        </w:rPr>
        <w:t xml:space="preserve">H. Xiang, J. Wang, K. </w:t>
      </w:r>
      <w:proofErr w:type="spellStart"/>
      <w:r w:rsidR="00BA2FAD" w:rsidRPr="00BC116D">
        <w:rPr>
          <w:shd w:val="clear" w:color="auto" w:fill="F6F6F6"/>
        </w:rPr>
        <w:t>Ramamohanarao</w:t>
      </w:r>
      <w:proofErr w:type="spellEnd"/>
      <w:r w:rsidR="00BA2FAD" w:rsidRPr="00BC116D">
        <w:rPr>
          <w:shd w:val="clear" w:color="auto" w:fill="F6F6F6"/>
        </w:rPr>
        <w:t xml:space="preserve">, Z. </w:t>
      </w:r>
      <w:proofErr w:type="spellStart"/>
      <w:r w:rsidR="00BA2FAD" w:rsidRPr="00BC116D">
        <w:rPr>
          <w:shd w:val="clear" w:color="auto" w:fill="F6F6F6"/>
        </w:rPr>
        <w:t>Salcic</w:t>
      </w:r>
      <w:proofErr w:type="spellEnd"/>
      <w:r w:rsidR="00BA2FAD" w:rsidRPr="00BC116D">
        <w:rPr>
          <w:shd w:val="clear" w:color="auto" w:fill="F6F6F6"/>
        </w:rPr>
        <w:t xml:space="preserve">, W. Dou, and X. Zhang, “Isolation Forest Based Anomaly Detection Framework on Non-IID Data,” IEEE </w:t>
      </w:r>
      <w:proofErr w:type="spellStart"/>
      <w:r w:rsidR="00BA2FAD" w:rsidRPr="00BC116D">
        <w:rPr>
          <w:shd w:val="clear" w:color="auto" w:fill="F6F6F6"/>
        </w:rPr>
        <w:t>Intell</w:t>
      </w:r>
      <w:proofErr w:type="spellEnd"/>
      <w:r w:rsidR="00BA2FAD" w:rsidRPr="00BC116D">
        <w:rPr>
          <w:shd w:val="clear" w:color="auto" w:fill="F6F6F6"/>
        </w:rPr>
        <w:t>. Syst.</w:t>
      </w:r>
      <w:r w:rsidR="00BA2FAD" w:rsidRPr="00BC116D">
        <w:rPr>
          <w:rStyle w:val="apple-converted-space"/>
          <w:shd w:val="clear" w:color="auto" w:fill="F6F6F6"/>
        </w:rPr>
        <w:t> </w:t>
      </w:r>
      <w:r w:rsidR="00BA2FAD" w:rsidRPr="00BC116D">
        <w:rPr>
          <w:b/>
          <w:bCs/>
        </w:rPr>
        <w:t>36</w:t>
      </w:r>
      <w:r w:rsidR="00BA2FAD" w:rsidRPr="00BC116D">
        <w:rPr>
          <w:shd w:val="clear" w:color="auto" w:fill="F6F6F6"/>
        </w:rPr>
        <w:t>(3), 31–40 (2021).</w:t>
      </w:r>
    </w:p>
    <w:p w14:paraId="472EF6C8" w14:textId="4F9373B2" w:rsidR="00C41253" w:rsidRPr="00BC116D" w:rsidRDefault="008C7F63" w:rsidP="00BC116D">
      <w:pPr>
        <w:autoSpaceDE w:val="0"/>
        <w:autoSpaceDN w:val="0"/>
        <w:ind w:left="426" w:hanging="432"/>
        <w:jc w:val="both"/>
      </w:pPr>
      <w:r w:rsidRPr="00BC116D">
        <w:t>20.</w:t>
      </w:r>
      <w:r w:rsidR="004400FE" w:rsidRPr="00BC116D">
        <w:tab/>
      </w:r>
      <w:r w:rsidR="00BA2FAD" w:rsidRPr="00BC116D">
        <w:rPr>
          <w:shd w:val="clear" w:color="auto" w:fill="F6F6F6"/>
        </w:rPr>
        <w:t xml:space="preserve">R. </w:t>
      </w:r>
      <w:proofErr w:type="spellStart"/>
      <w:r w:rsidR="00BA2FAD" w:rsidRPr="00BC116D">
        <w:rPr>
          <w:shd w:val="clear" w:color="auto" w:fill="F6F6F6"/>
        </w:rPr>
        <w:t>Alsini</w:t>
      </w:r>
      <w:proofErr w:type="spellEnd"/>
      <w:r w:rsidR="00BA2FAD" w:rsidRPr="00BC116D">
        <w:rPr>
          <w:shd w:val="clear" w:color="auto" w:fill="F6F6F6"/>
        </w:rPr>
        <w:t xml:space="preserve">, A. </w:t>
      </w:r>
      <w:proofErr w:type="spellStart"/>
      <w:r w:rsidR="00BA2FAD" w:rsidRPr="00BC116D">
        <w:rPr>
          <w:shd w:val="clear" w:color="auto" w:fill="F6F6F6"/>
        </w:rPr>
        <w:t>Almakrab</w:t>
      </w:r>
      <w:proofErr w:type="spellEnd"/>
      <w:r w:rsidR="00BA2FAD" w:rsidRPr="00BC116D">
        <w:rPr>
          <w:shd w:val="clear" w:color="auto" w:fill="F6F6F6"/>
        </w:rPr>
        <w:t>, A. Ibrahim, and X. Ma, “Improving the outlier detection method in concrete mix design by combining the isolation forest and local outlier factor,” Construction and Building Materials</w:t>
      </w:r>
      <w:r w:rsidR="00BA2FAD" w:rsidRPr="00BC116D">
        <w:rPr>
          <w:rStyle w:val="apple-converted-space"/>
          <w:shd w:val="clear" w:color="auto" w:fill="F6F6F6"/>
        </w:rPr>
        <w:t> </w:t>
      </w:r>
      <w:r w:rsidR="00BA2FAD" w:rsidRPr="00BC116D">
        <w:rPr>
          <w:b/>
          <w:bCs/>
        </w:rPr>
        <w:t>270</w:t>
      </w:r>
      <w:r w:rsidR="00BA2FAD" w:rsidRPr="00BC116D">
        <w:rPr>
          <w:shd w:val="clear" w:color="auto" w:fill="F6F6F6"/>
        </w:rPr>
        <w:t>, 121396 (2021).</w:t>
      </w:r>
    </w:p>
    <w:p w14:paraId="2BAAC145" w14:textId="180D661E" w:rsidR="004400FE" w:rsidRPr="00BC116D" w:rsidRDefault="008C7F63" w:rsidP="00BC116D">
      <w:pPr>
        <w:tabs>
          <w:tab w:val="left" w:pos="426"/>
        </w:tabs>
        <w:autoSpaceDE w:val="0"/>
        <w:autoSpaceDN w:val="0"/>
        <w:ind w:left="426" w:hanging="432"/>
        <w:jc w:val="both"/>
      </w:pPr>
      <w:r w:rsidRPr="00BC116D">
        <w:t>21.</w:t>
      </w:r>
      <w:r w:rsidR="00C41253" w:rsidRPr="00BC116D">
        <w:tab/>
      </w:r>
      <w:r w:rsidR="00BA2FAD" w:rsidRPr="00BC116D">
        <w:rPr>
          <w:shd w:val="clear" w:color="auto" w:fill="F6F6F6"/>
        </w:rPr>
        <w:t>S. Liu, Z. Ji, and Y. Wang, “Improving Anomaly Detection Fusion Method of Rotating Machinery Based on ANN and Isolation Forest,” in</w:t>
      </w:r>
      <w:r w:rsidR="00BA2FAD" w:rsidRPr="00BC116D">
        <w:rPr>
          <w:rStyle w:val="apple-converted-space"/>
          <w:shd w:val="clear" w:color="auto" w:fill="F6F6F6"/>
        </w:rPr>
        <w:t> </w:t>
      </w:r>
      <w:r w:rsidR="00BA2FAD" w:rsidRPr="00BC116D">
        <w:rPr>
          <w:i/>
          <w:iCs/>
        </w:rPr>
        <w:t>2020 International Conference on Computer Vision, Image and Deep Learning (CVIDL)</w:t>
      </w:r>
      <w:r w:rsidR="00BA2FAD" w:rsidRPr="00BC116D">
        <w:rPr>
          <w:shd w:val="clear" w:color="auto" w:fill="F6F6F6"/>
        </w:rPr>
        <w:t>, (IEEE, Chongqing, China, 2020), pp. 581–584.</w:t>
      </w:r>
    </w:p>
    <w:p w14:paraId="50C55134" w14:textId="08FBD34E" w:rsidR="004400FE" w:rsidRPr="00BC116D" w:rsidRDefault="008C7F63" w:rsidP="00BC116D">
      <w:pPr>
        <w:autoSpaceDE w:val="0"/>
        <w:autoSpaceDN w:val="0"/>
        <w:ind w:left="426" w:hanging="432"/>
        <w:jc w:val="both"/>
      </w:pPr>
      <w:r w:rsidRPr="00BC116D">
        <w:t>22.</w:t>
      </w:r>
      <w:r w:rsidR="004400FE" w:rsidRPr="00BC116D">
        <w:tab/>
      </w:r>
      <w:r w:rsidR="00BA2FAD" w:rsidRPr="00BC116D">
        <w:rPr>
          <w:shd w:val="clear" w:color="auto" w:fill="F6F6F6"/>
        </w:rPr>
        <w:t xml:space="preserve">A. Mensi, and M. </w:t>
      </w:r>
      <w:proofErr w:type="spellStart"/>
      <w:r w:rsidR="00BA2FAD" w:rsidRPr="00BC116D">
        <w:rPr>
          <w:shd w:val="clear" w:color="auto" w:fill="F6F6F6"/>
        </w:rPr>
        <w:t>Bicego</w:t>
      </w:r>
      <w:proofErr w:type="spellEnd"/>
      <w:r w:rsidR="00BA2FAD" w:rsidRPr="00BC116D">
        <w:rPr>
          <w:shd w:val="clear" w:color="auto" w:fill="F6F6F6"/>
        </w:rPr>
        <w:t>, “Enhanced anomaly scores for isolation forests,” Pattern Recognition</w:t>
      </w:r>
      <w:r w:rsidR="00BA2FAD" w:rsidRPr="00BC116D">
        <w:rPr>
          <w:rStyle w:val="apple-converted-space"/>
          <w:shd w:val="clear" w:color="auto" w:fill="F6F6F6"/>
        </w:rPr>
        <w:t> </w:t>
      </w:r>
      <w:r w:rsidR="00BA2FAD" w:rsidRPr="00BC116D">
        <w:rPr>
          <w:b/>
          <w:bCs/>
        </w:rPr>
        <w:t>120</w:t>
      </w:r>
      <w:r w:rsidR="00BA2FAD" w:rsidRPr="00BC116D">
        <w:rPr>
          <w:shd w:val="clear" w:color="auto" w:fill="F6F6F6"/>
        </w:rPr>
        <w:t>, 108115 (2021).</w:t>
      </w:r>
    </w:p>
    <w:p w14:paraId="3CC90943" w14:textId="26D49A08" w:rsidR="004400FE" w:rsidRPr="00BC116D" w:rsidRDefault="008C7F63" w:rsidP="00BC116D">
      <w:pPr>
        <w:autoSpaceDE w:val="0"/>
        <w:autoSpaceDN w:val="0"/>
        <w:ind w:left="426" w:hanging="432"/>
        <w:jc w:val="both"/>
      </w:pPr>
      <w:r w:rsidRPr="00BC116D">
        <w:t>23.</w:t>
      </w:r>
      <w:r w:rsidR="004400FE" w:rsidRPr="00BC116D">
        <w:tab/>
      </w:r>
      <w:r w:rsidR="00BA2FAD" w:rsidRPr="00BC116D">
        <w:rPr>
          <w:shd w:val="clear" w:color="auto" w:fill="F6F6F6"/>
        </w:rPr>
        <w:t>Y. Huang, Y. Xue, Y. Su, and S. Han, “Hyperspectral Anomaly Detection Based on Isolation Forest with Band Clustering,” in</w:t>
      </w:r>
      <w:r w:rsidR="00BA2FAD" w:rsidRPr="00BC116D">
        <w:rPr>
          <w:rStyle w:val="apple-converted-space"/>
          <w:shd w:val="clear" w:color="auto" w:fill="F6F6F6"/>
        </w:rPr>
        <w:t> </w:t>
      </w:r>
      <w:r w:rsidR="00BA2FAD" w:rsidRPr="00BC116D">
        <w:rPr>
          <w:i/>
          <w:iCs/>
        </w:rPr>
        <w:t>IGARSS 2020 - 2020 IEEE International Geoscience and Remote Sensing Symposium</w:t>
      </w:r>
      <w:r w:rsidR="00BA2FAD" w:rsidRPr="00BC116D">
        <w:rPr>
          <w:shd w:val="clear" w:color="auto" w:fill="F6F6F6"/>
        </w:rPr>
        <w:t>, (IEEE, Waikoloa, HI, USA, 2020), pp. 2416–2419.</w:t>
      </w:r>
    </w:p>
    <w:p w14:paraId="07753339" w14:textId="5C8B1E1D" w:rsidR="004400FE" w:rsidRPr="00BC116D" w:rsidRDefault="008C7F63" w:rsidP="00BC116D">
      <w:pPr>
        <w:autoSpaceDE w:val="0"/>
        <w:autoSpaceDN w:val="0"/>
        <w:ind w:left="426" w:hanging="432"/>
        <w:jc w:val="both"/>
      </w:pPr>
      <w:r w:rsidRPr="00BC116D">
        <w:t>24.</w:t>
      </w:r>
      <w:r w:rsidR="004400FE" w:rsidRPr="00BC116D">
        <w:tab/>
      </w:r>
      <w:r w:rsidR="00BA2FAD" w:rsidRPr="00BC116D">
        <w:rPr>
          <w:shd w:val="clear" w:color="auto" w:fill="F6F6F6"/>
        </w:rPr>
        <w:t xml:space="preserve">S. </w:t>
      </w:r>
      <w:proofErr w:type="spellStart"/>
      <w:r w:rsidR="00BA2FAD" w:rsidRPr="00BC116D">
        <w:rPr>
          <w:shd w:val="clear" w:color="auto" w:fill="F6F6F6"/>
        </w:rPr>
        <w:t>Buschjager</w:t>
      </w:r>
      <w:proofErr w:type="spellEnd"/>
      <w:r w:rsidR="00BA2FAD" w:rsidRPr="00BC116D">
        <w:rPr>
          <w:shd w:val="clear" w:color="auto" w:fill="F6F6F6"/>
        </w:rPr>
        <w:t xml:space="preserve">, P.-J. </w:t>
      </w:r>
      <w:proofErr w:type="spellStart"/>
      <w:r w:rsidR="00BA2FAD" w:rsidRPr="00BC116D">
        <w:rPr>
          <w:shd w:val="clear" w:color="auto" w:fill="F6F6F6"/>
        </w:rPr>
        <w:t>Honysz</w:t>
      </w:r>
      <w:proofErr w:type="spellEnd"/>
      <w:r w:rsidR="00BA2FAD" w:rsidRPr="00BC116D">
        <w:rPr>
          <w:shd w:val="clear" w:color="auto" w:fill="F6F6F6"/>
        </w:rPr>
        <w:t>, and K. Morik, “Generalized Isolation Forest: Some Theory and More Applications Extended Abstract,” in</w:t>
      </w:r>
      <w:r w:rsidR="00BA2FAD" w:rsidRPr="00BC116D">
        <w:rPr>
          <w:rStyle w:val="apple-converted-space"/>
          <w:shd w:val="clear" w:color="auto" w:fill="F6F6F6"/>
        </w:rPr>
        <w:t> </w:t>
      </w:r>
      <w:r w:rsidR="00BA2FAD" w:rsidRPr="00BC116D">
        <w:rPr>
          <w:i/>
          <w:iCs/>
        </w:rPr>
        <w:t>2020 IEEE 7th International Conference on Data Science and Advanced Analytics (DSAA)</w:t>
      </w:r>
      <w:r w:rsidR="00BA2FAD" w:rsidRPr="00BC116D">
        <w:rPr>
          <w:shd w:val="clear" w:color="auto" w:fill="F6F6F6"/>
        </w:rPr>
        <w:t>, (IEEE, Sydney, Australia, 2020), pp. 793–794.</w:t>
      </w:r>
    </w:p>
    <w:p w14:paraId="363ACA0E" w14:textId="3CED6518" w:rsidR="004400FE" w:rsidRPr="00BC116D" w:rsidRDefault="008C7F63" w:rsidP="00BC116D">
      <w:pPr>
        <w:autoSpaceDE w:val="0"/>
        <w:autoSpaceDN w:val="0"/>
        <w:ind w:left="426" w:hanging="432"/>
        <w:jc w:val="both"/>
      </w:pPr>
      <w:r w:rsidRPr="00BC116D">
        <w:t>25.</w:t>
      </w:r>
      <w:r w:rsidR="004400FE" w:rsidRPr="00BC116D">
        <w:tab/>
      </w:r>
      <w:r w:rsidR="00BA2FAD" w:rsidRPr="00BC116D">
        <w:rPr>
          <w:shd w:val="clear" w:color="auto" w:fill="F6F6F6"/>
        </w:rPr>
        <w:t>C. Tao, T. Li, and J. Huang, “Kernel Choice in One-Class Support Vector Machines for Novelty and Outlier Detection,” in</w:t>
      </w:r>
      <w:r w:rsidR="00BA2FAD" w:rsidRPr="00BC116D">
        <w:rPr>
          <w:rStyle w:val="apple-converted-space"/>
          <w:shd w:val="clear" w:color="auto" w:fill="F6F6F6"/>
        </w:rPr>
        <w:t> </w:t>
      </w:r>
      <w:r w:rsidR="00BA2FAD" w:rsidRPr="00BC116D">
        <w:rPr>
          <w:i/>
          <w:iCs/>
        </w:rPr>
        <w:t>2020 2nd International Conference on Machine Learning, Big Data and Business Intelligence (MLBDBI)</w:t>
      </w:r>
      <w:r w:rsidR="00BA2FAD" w:rsidRPr="00BC116D">
        <w:rPr>
          <w:shd w:val="clear" w:color="auto" w:fill="F6F6F6"/>
        </w:rPr>
        <w:t>, (IEEE, Taiyuan, China, 2020), pp. 116–120.</w:t>
      </w:r>
    </w:p>
    <w:p w14:paraId="08664558" w14:textId="03954A0A" w:rsidR="004400FE" w:rsidRPr="00BC116D" w:rsidRDefault="008C7F63" w:rsidP="00BC116D">
      <w:pPr>
        <w:autoSpaceDE w:val="0"/>
        <w:autoSpaceDN w:val="0"/>
        <w:ind w:left="426" w:hanging="432"/>
        <w:jc w:val="both"/>
      </w:pPr>
      <w:r w:rsidRPr="00BC116D">
        <w:t>26.</w:t>
      </w:r>
      <w:r w:rsidR="004400FE" w:rsidRPr="00BC116D">
        <w:tab/>
      </w:r>
      <w:r w:rsidR="00BA2FAD" w:rsidRPr="00BC116D">
        <w:rPr>
          <w:shd w:val="clear" w:color="auto" w:fill="F6F6F6"/>
        </w:rPr>
        <w:t>M.E. Villa-Pérez, M.Á. Álvarez-Carmona, O. Loyola-González, M.A. Medina-Pérez, J.C. Velazco-Rossell, and K.-K.R. Choo, “Semi-supervised anomaly detection algorithms: A comparative summary and future research directions,” Knowledge-Based Systems</w:t>
      </w:r>
      <w:r w:rsidR="00BA2FAD" w:rsidRPr="00BC116D">
        <w:rPr>
          <w:rStyle w:val="apple-converted-space"/>
          <w:shd w:val="clear" w:color="auto" w:fill="F6F6F6"/>
        </w:rPr>
        <w:t> </w:t>
      </w:r>
      <w:r w:rsidR="00BA2FAD" w:rsidRPr="00BC116D">
        <w:rPr>
          <w:b/>
          <w:bCs/>
        </w:rPr>
        <w:t>218</w:t>
      </w:r>
      <w:r w:rsidR="00BA2FAD" w:rsidRPr="00BC116D">
        <w:rPr>
          <w:shd w:val="clear" w:color="auto" w:fill="F6F6F6"/>
        </w:rPr>
        <w:t>, 106878 (2021).</w:t>
      </w:r>
    </w:p>
    <w:p w14:paraId="567EF4AB" w14:textId="0C9D79EC" w:rsidR="004400FE" w:rsidRPr="00BC116D" w:rsidRDefault="008C7F63" w:rsidP="00BC116D">
      <w:pPr>
        <w:autoSpaceDE w:val="0"/>
        <w:autoSpaceDN w:val="0"/>
        <w:ind w:left="426" w:hanging="432"/>
        <w:jc w:val="both"/>
      </w:pPr>
      <w:r w:rsidRPr="00BC116D">
        <w:t>27.</w:t>
      </w:r>
      <w:r w:rsidR="004400FE" w:rsidRPr="00BC116D">
        <w:tab/>
      </w:r>
      <w:r w:rsidR="00BA2FAD" w:rsidRPr="00BC116D">
        <w:rPr>
          <w:shd w:val="clear" w:color="auto" w:fill="F6F6F6"/>
        </w:rPr>
        <w:t>C. Tao, T. Li, and J. Huang, “Kernel Choice in One-Class Support Vector Machines for Novelty and Outlier Detection,” in</w:t>
      </w:r>
      <w:r w:rsidR="00BA2FAD" w:rsidRPr="00BC116D">
        <w:rPr>
          <w:rStyle w:val="apple-converted-space"/>
          <w:shd w:val="clear" w:color="auto" w:fill="F6F6F6"/>
        </w:rPr>
        <w:t> </w:t>
      </w:r>
      <w:r w:rsidR="00BA2FAD" w:rsidRPr="00BC116D">
        <w:rPr>
          <w:i/>
          <w:iCs/>
        </w:rPr>
        <w:t>2020 2nd International Conference on Machine Learning, Big Data and Business Intelligence (MLBDBI)</w:t>
      </w:r>
      <w:r w:rsidR="00BA2FAD" w:rsidRPr="00BC116D">
        <w:rPr>
          <w:shd w:val="clear" w:color="auto" w:fill="F6F6F6"/>
        </w:rPr>
        <w:t>, (IEEE, Taiyuan, China, 2020), pp. 116–120.</w:t>
      </w:r>
    </w:p>
    <w:p w14:paraId="37D0DB45" w14:textId="215F916F" w:rsidR="00E619D6" w:rsidRPr="00BC116D" w:rsidRDefault="008C7F63" w:rsidP="00BC116D">
      <w:pPr>
        <w:autoSpaceDE w:val="0"/>
        <w:autoSpaceDN w:val="0"/>
        <w:ind w:left="426" w:hanging="432"/>
        <w:jc w:val="both"/>
      </w:pPr>
      <w:r w:rsidRPr="00BC116D">
        <w:t>28.</w:t>
      </w:r>
      <w:r w:rsidR="004400FE" w:rsidRPr="00BC116D">
        <w:tab/>
      </w:r>
      <w:r w:rsidR="000B3AF4" w:rsidRPr="00BC116D">
        <w:rPr>
          <w:shd w:val="clear" w:color="auto" w:fill="F6F6F6"/>
        </w:rPr>
        <w:t>H. Alimohammadi, and S. Nancy Chen, “Performance evaluation of outlier detection techniques in production timeseries: A systematic review and meta-analysis,” Expert Systems with Applications</w:t>
      </w:r>
      <w:r w:rsidR="000B3AF4" w:rsidRPr="00BC116D">
        <w:rPr>
          <w:rStyle w:val="apple-converted-space"/>
          <w:shd w:val="clear" w:color="auto" w:fill="F6F6F6"/>
        </w:rPr>
        <w:t> </w:t>
      </w:r>
      <w:r w:rsidR="000B3AF4" w:rsidRPr="00BC116D">
        <w:rPr>
          <w:b/>
          <w:bCs/>
        </w:rPr>
        <w:t>191</w:t>
      </w:r>
      <w:r w:rsidR="000B3AF4" w:rsidRPr="00BC116D">
        <w:rPr>
          <w:shd w:val="clear" w:color="auto" w:fill="F6F6F6"/>
        </w:rPr>
        <w:t>, 116371 (2022).</w:t>
      </w:r>
    </w:p>
    <w:sectPr w:rsidR="00E619D6" w:rsidRPr="00BC116D" w:rsidSect="004E4670">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1134" w:footer="1134"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18F415" w14:textId="77777777" w:rsidR="00A234DD" w:rsidRDefault="00A234DD">
      <w:r>
        <w:separator/>
      </w:r>
    </w:p>
  </w:endnote>
  <w:endnote w:type="continuationSeparator" w:id="0">
    <w:p w14:paraId="3EBCFF26" w14:textId="77777777" w:rsidR="00A234DD" w:rsidRDefault="00A234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charset w:val="B2"/>
    <w:family w:val="roman"/>
    <w:pitch w:val="variable"/>
    <w:sig w:usb0="00002003" w:usb1="80000000" w:usb2="00000008" w:usb3="00000000" w:csb0="00000041" w:csb1="00000000"/>
  </w:font>
  <w:font w:name="Palatino">
    <w:charset w:val="4D"/>
    <w:family w:val="auto"/>
    <w:pitch w:val="variable"/>
    <w:sig w:usb0="A00002FF" w:usb1="7800205A" w:usb2="14600000" w:usb3="00000000" w:csb0="00000193" w:csb1="00000000"/>
  </w:font>
  <w:font w:name="MS Mincho">
    <w:altName w:val="ＭＳ 明朝"/>
    <w:panose1 w:val="020206090402050803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BatangChe">
    <w:charset w:val="81"/>
    <w:family w:val="modern"/>
    <w:pitch w:val="fixed"/>
    <w:sig w:usb0="B00002AF" w:usb1="69D77CFB" w:usb2="00000030" w:usb3="00000000" w:csb0="0008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NimbusRomNo9L-Medi">
    <w:altName w:val="Cambria"/>
    <w:panose1 w:val="00000000000000000000"/>
    <w:charset w:val="00"/>
    <w:family w:val="roman"/>
    <w:notTrueType/>
    <w:pitch w:val="default"/>
  </w:font>
  <w:font w:name="NimbusRomNo9L-Regu">
    <w:altName w:val="Cambria"/>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B62BC2" w14:textId="3D962091" w:rsidR="00097958" w:rsidRPr="003D5B84" w:rsidRDefault="00097958" w:rsidP="00C07BEF">
    <w:pPr>
      <w:pStyle w:val="Header"/>
      <w:tabs>
        <w:tab w:val="clear" w:pos="4320"/>
        <w:tab w:val="clear" w:pos="8640"/>
        <w:tab w:val="left" w:pos="2992"/>
      </w:tabs>
      <w:spacing w:befor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1DB96C" w14:textId="28E84079" w:rsidR="00097958" w:rsidRPr="00C07BEF" w:rsidRDefault="00097958" w:rsidP="00DA3BBA">
    <w:pPr>
      <w:pStyle w:val="Footer"/>
      <w:jc w:val="right"/>
      <w:rPr>
        <w: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D1DD03" w14:textId="41587916" w:rsidR="00097958" w:rsidRPr="003D5B84" w:rsidRDefault="00097958" w:rsidP="00453F49">
    <w:pPr>
      <w:pStyle w:val="Footer"/>
      <w:spacing w:before="240"/>
      <w:rPr>
        <w:i/>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0CB89B" w14:textId="77777777" w:rsidR="00A234DD" w:rsidRDefault="00A234DD">
      <w:r>
        <w:separator/>
      </w:r>
    </w:p>
  </w:footnote>
  <w:footnote w:type="continuationSeparator" w:id="0">
    <w:p w14:paraId="33BDE232" w14:textId="77777777" w:rsidR="00A234DD" w:rsidRDefault="00A234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150106" w14:textId="7A2A2338" w:rsidR="00097958" w:rsidRPr="003D5B84" w:rsidRDefault="00097958" w:rsidP="00C41253">
    <w:pPr>
      <w:pStyle w:val="Header"/>
      <w:tabs>
        <w:tab w:val="clear" w:pos="4320"/>
        <w:tab w:val="clear" w:pos="8640"/>
        <w:tab w:val="left" w:pos="0"/>
        <w:tab w:val="center" w:pos="4301"/>
        <w:tab w:val="left" w:pos="79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E6E7DA" w14:textId="436C32DE" w:rsidR="00097958" w:rsidRPr="003D5B84" w:rsidRDefault="00097958" w:rsidP="0094367D">
    <w:pPr>
      <w:pStyle w:val="Header"/>
      <w:ind w:right="360"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8E6846" w14:textId="77777777" w:rsidR="00E77E1F" w:rsidRPr="003D5B84" w:rsidRDefault="00E77E1F" w:rsidP="00E77E1F">
    <w:pPr>
      <w:pStyle w:val="Header"/>
      <w:tabs>
        <w:tab w:val="clear" w:pos="4320"/>
        <w:tab w:val="clear" w:pos="8640"/>
        <w:tab w:val="left" w:pos="7938"/>
        <w:tab w:val="right" w:pos="8789"/>
      </w:tabs>
      <w:rPr>
        <w:rStyle w:val="PageNumbe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4507C5"/>
    <w:multiLevelType w:val="hybridMultilevel"/>
    <w:tmpl w:val="8B3C13D6"/>
    <w:lvl w:ilvl="0" w:tplc="44090001">
      <w:start w:val="1"/>
      <w:numFmt w:val="bullet"/>
      <w:lvlText w:val=""/>
      <w:lvlJc w:val="left"/>
      <w:pPr>
        <w:ind w:left="2160" w:hanging="360"/>
      </w:pPr>
      <w:rPr>
        <w:rFonts w:ascii="Symbol" w:hAnsi="Symbol" w:hint="default"/>
      </w:rPr>
    </w:lvl>
    <w:lvl w:ilvl="1" w:tplc="44090003" w:tentative="1">
      <w:start w:val="1"/>
      <w:numFmt w:val="bullet"/>
      <w:lvlText w:val="o"/>
      <w:lvlJc w:val="left"/>
      <w:pPr>
        <w:ind w:left="2880" w:hanging="360"/>
      </w:pPr>
      <w:rPr>
        <w:rFonts w:ascii="Courier New" w:hAnsi="Courier New" w:cs="Courier New" w:hint="default"/>
      </w:rPr>
    </w:lvl>
    <w:lvl w:ilvl="2" w:tplc="44090005" w:tentative="1">
      <w:start w:val="1"/>
      <w:numFmt w:val="bullet"/>
      <w:lvlText w:val=""/>
      <w:lvlJc w:val="left"/>
      <w:pPr>
        <w:ind w:left="3600" w:hanging="360"/>
      </w:pPr>
      <w:rPr>
        <w:rFonts w:ascii="Wingdings" w:hAnsi="Wingdings" w:hint="default"/>
      </w:rPr>
    </w:lvl>
    <w:lvl w:ilvl="3" w:tplc="44090001" w:tentative="1">
      <w:start w:val="1"/>
      <w:numFmt w:val="bullet"/>
      <w:lvlText w:val=""/>
      <w:lvlJc w:val="left"/>
      <w:pPr>
        <w:ind w:left="4320" w:hanging="360"/>
      </w:pPr>
      <w:rPr>
        <w:rFonts w:ascii="Symbol" w:hAnsi="Symbol" w:hint="default"/>
      </w:rPr>
    </w:lvl>
    <w:lvl w:ilvl="4" w:tplc="44090003" w:tentative="1">
      <w:start w:val="1"/>
      <w:numFmt w:val="bullet"/>
      <w:lvlText w:val="o"/>
      <w:lvlJc w:val="left"/>
      <w:pPr>
        <w:ind w:left="5040" w:hanging="360"/>
      </w:pPr>
      <w:rPr>
        <w:rFonts w:ascii="Courier New" w:hAnsi="Courier New" w:cs="Courier New" w:hint="default"/>
      </w:rPr>
    </w:lvl>
    <w:lvl w:ilvl="5" w:tplc="44090005" w:tentative="1">
      <w:start w:val="1"/>
      <w:numFmt w:val="bullet"/>
      <w:lvlText w:val=""/>
      <w:lvlJc w:val="left"/>
      <w:pPr>
        <w:ind w:left="5760" w:hanging="360"/>
      </w:pPr>
      <w:rPr>
        <w:rFonts w:ascii="Wingdings" w:hAnsi="Wingdings" w:hint="default"/>
      </w:rPr>
    </w:lvl>
    <w:lvl w:ilvl="6" w:tplc="44090001" w:tentative="1">
      <w:start w:val="1"/>
      <w:numFmt w:val="bullet"/>
      <w:lvlText w:val=""/>
      <w:lvlJc w:val="left"/>
      <w:pPr>
        <w:ind w:left="6480" w:hanging="360"/>
      </w:pPr>
      <w:rPr>
        <w:rFonts w:ascii="Symbol" w:hAnsi="Symbol" w:hint="default"/>
      </w:rPr>
    </w:lvl>
    <w:lvl w:ilvl="7" w:tplc="44090003" w:tentative="1">
      <w:start w:val="1"/>
      <w:numFmt w:val="bullet"/>
      <w:lvlText w:val="o"/>
      <w:lvlJc w:val="left"/>
      <w:pPr>
        <w:ind w:left="7200" w:hanging="360"/>
      </w:pPr>
      <w:rPr>
        <w:rFonts w:ascii="Courier New" w:hAnsi="Courier New" w:cs="Courier New" w:hint="default"/>
      </w:rPr>
    </w:lvl>
    <w:lvl w:ilvl="8" w:tplc="44090005" w:tentative="1">
      <w:start w:val="1"/>
      <w:numFmt w:val="bullet"/>
      <w:lvlText w:val=""/>
      <w:lvlJc w:val="left"/>
      <w:pPr>
        <w:ind w:left="7920" w:hanging="360"/>
      </w:pPr>
      <w:rPr>
        <w:rFonts w:ascii="Wingdings" w:hAnsi="Wingdings" w:hint="default"/>
      </w:rPr>
    </w:lvl>
  </w:abstractNum>
  <w:abstractNum w:abstractNumId="1" w15:restartNumberingAfterBreak="0">
    <w:nsid w:val="1CF5206B"/>
    <w:multiLevelType w:val="hybridMultilevel"/>
    <w:tmpl w:val="2C88AC22"/>
    <w:lvl w:ilvl="0" w:tplc="D074B24A">
      <w:start w:val="1"/>
      <w:numFmt w:val="decimal"/>
      <w:lvlText w:val="[%1]"/>
      <w:lvlJc w:val="left"/>
      <w:pPr>
        <w:tabs>
          <w:tab w:val="num" w:pos="360"/>
        </w:tabs>
        <w:ind w:left="360" w:hanging="360"/>
      </w:pPr>
      <w:rPr>
        <w:rFonts w:hint="default"/>
      </w:rPr>
    </w:lvl>
    <w:lvl w:ilvl="1" w:tplc="0409000F">
      <w:start w:val="1"/>
      <w:numFmt w:val="decimal"/>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1E9D2911"/>
    <w:multiLevelType w:val="hybridMultilevel"/>
    <w:tmpl w:val="F456218E"/>
    <w:lvl w:ilvl="0" w:tplc="EBEC6870">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03B36FE"/>
    <w:multiLevelType w:val="hybridMultilevel"/>
    <w:tmpl w:val="56D6DE56"/>
    <w:lvl w:ilvl="0" w:tplc="28E0798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7991C5D"/>
    <w:multiLevelType w:val="hybridMultilevel"/>
    <w:tmpl w:val="DAAA6750"/>
    <w:lvl w:ilvl="0" w:tplc="8C0877A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A796E7E"/>
    <w:multiLevelType w:val="hybridMultilevel"/>
    <w:tmpl w:val="F0523430"/>
    <w:lvl w:ilvl="0" w:tplc="F30472E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DE670CC"/>
    <w:multiLevelType w:val="hybridMultilevel"/>
    <w:tmpl w:val="9F306BE0"/>
    <w:lvl w:ilvl="0" w:tplc="D96EDC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F782411"/>
    <w:multiLevelType w:val="hybridMultilevel"/>
    <w:tmpl w:val="FA8C5D3A"/>
    <w:lvl w:ilvl="0" w:tplc="2F08CB6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4044396E"/>
    <w:multiLevelType w:val="hybridMultilevel"/>
    <w:tmpl w:val="D4988C54"/>
    <w:lvl w:ilvl="0" w:tplc="C78A85B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AAD032B"/>
    <w:multiLevelType w:val="hybridMultilevel"/>
    <w:tmpl w:val="F6E8D5D8"/>
    <w:lvl w:ilvl="0" w:tplc="85D818A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2CA544A"/>
    <w:multiLevelType w:val="singleLevel"/>
    <w:tmpl w:val="0F4C1592"/>
    <w:lvl w:ilvl="0">
      <w:start w:val="1"/>
      <w:numFmt w:val="decimal"/>
      <w:pStyle w:val="references"/>
      <w:lvlText w:val="[%1]"/>
      <w:lvlJc w:val="left"/>
      <w:pPr>
        <w:tabs>
          <w:tab w:val="num" w:pos="360"/>
        </w:tabs>
        <w:ind w:left="360" w:hanging="360"/>
      </w:pPr>
      <w:rPr>
        <w:rFonts w:ascii="Times New Roman" w:hAnsi="Times New Roman" w:hint="default"/>
        <w:b w:val="0"/>
        <w:i w:val="0"/>
        <w:sz w:val="16"/>
      </w:rPr>
    </w:lvl>
  </w:abstractNum>
  <w:abstractNum w:abstractNumId="11" w15:restartNumberingAfterBreak="0">
    <w:nsid w:val="52EA1912"/>
    <w:multiLevelType w:val="hybridMultilevel"/>
    <w:tmpl w:val="0230412C"/>
    <w:lvl w:ilvl="0" w:tplc="15DA9126">
      <w:start w:val="1"/>
      <w:numFmt w:val="decimal"/>
      <w:lvlText w:val="[%1]"/>
      <w:lvlJc w:val="left"/>
      <w:pPr>
        <w:tabs>
          <w:tab w:val="num" w:pos="360"/>
        </w:tabs>
        <w:ind w:left="360" w:hanging="360"/>
      </w:pPr>
      <w:rPr>
        <w:rFonts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5D9350E"/>
    <w:multiLevelType w:val="hybridMultilevel"/>
    <w:tmpl w:val="E458817A"/>
    <w:lvl w:ilvl="0" w:tplc="44090015">
      <w:start w:val="1"/>
      <w:numFmt w:val="upperLetter"/>
      <w:lvlText w:val="%1."/>
      <w:lvlJc w:val="left"/>
      <w:pPr>
        <w:ind w:left="720" w:hanging="360"/>
      </w:pPr>
      <w:rPr>
        <w:rFonts w:hint="default"/>
      </w:r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3" w15:restartNumberingAfterBreak="0">
    <w:nsid w:val="5CED335E"/>
    <w:multiLevelType w:val="hybridMultilevel"/>
    <w:tmpl w:val="B8C878CC"/>
    <w:lvl w:ilvl="0" w:tplc="963295E4">
      <w:start w:val="1"/>
      <w:numFmt w:val="decimal"/>
      <w:lvlText w:val="[%1] "/>
      <w:lvlJc w:val="left"/>
      <w:pPr>
        <w:tabs>
          <w:tab w:val="num" w:pos="360"/>
        </w:tabs>
        <w:ind w:left="360" w:hanging="360"/>
      </w:pPr>
      <w:rPr>
        <w:rFonts w:ascii="Arial" w:hAnsi="Arial" w:hint="default"/>
        <w:b w:val="0"/>
        <w:i w:val="0"/>
        <w:sz w:val="20"/>
        <w:szCs w:val="2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15:restartNumberingAfterBreak="0">
    <w:nsid w:val="5D2B1111"/>
    <w:multiLevelType w:val="hybridMultilevel"/>
    <w:tmpl w:val="7AA4584E"/>
    <w:lvl w:ilvl="0" w:tplc="6F5E08A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61984878"/>
    <w:multiLevelType w:val="hybridMultilevel"/>
    <w:tmpl w:val="C912726A"/>
    <w:lvl w:ilvl="0" w:tplc="38D49E24">
      <w:start w:val="1"/>
      <w:numFmt w:val="decimal"/>
      <w:lvlText w:val="[%1]"/>
      <w:lvlJc w:val="left"/>
      <w:pPr>
        <w:ind w:left="360" w:hanging="360"/>
      </w:pPr>
      <w:rPr>
        <w:rFonts w:ascii="Times New Roman" w:hAnsi="Times New Roman" w:cs="Times New Roman" w:hint="default"/>
        <w:b/>
        <w:bCs/>
        <w:sz w:val="18"/>
        <w:szCs w:val="18"/>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62F80515"/>
    <w:multiLevelType w:val="singleLevel"/>
    <w:tmpl w:val="F6C8F98A"/>
    <w:lvl w:ilvl="0">
      <w:start w:val="1"/>
      <w:numFmt w:val="decimal"/>
      <w:pStyle w:val="yange2"/>
      <w:lvlText w:val="%1."/>
      <w:lvlJc w:val="left"/>
      <w:pPr>
        <w:tabs>
          <w:tab w:val="num" w:pos="360"/>
        </w:tabs>
        <w:ind w:left="360" w:hanging="360"/>
      </w:pPr>
    </w:lvl>
  </w:abstractNum>
  <w:abstractNum w:abstractNumId="17" w15:restartNumberingAfterBreak="0">
    <w:nsid w:val="65A23480"/>
    <w:multiLevelType w:val="hybridMultilevel"/>
    <w:tmpl w:val="E53CC32E"/>
    <w:lvl w:ilvl="0" w:tplc="9264B2C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458"/>
        </w:tabs>
        <w:ind w:left="-458" w:hanging="360"/>
      </w:pPr>
    </w:lvl>
    <w:lvl w:ilvl="2" w:tplc="0409001B" w:tentative="1">
      <w:start w:val="1"/>
      <w:numFmt w:val="lowerRoman"/>
      <w:lvlText w:val="%3."/>
      <w:lvlJc w:val="right"/>
      <w:pPr>
        <w:tabs>
          <w:tab w:val="num" w:pos="262"/>
        </w:tabs>
        <w:ind w:left="262" w:hanging="180"/>
      </w:pPr>
    </w:lvl>
    <w:lvl w:ilvl="3" w:tplc="0409000F" w:tentative="1">
      <w:start w:val="1"/>
      <w:numFmt w:val="decimal"/>
      <w:lvlText w:val="%4."/>
      <w:lvlJc w:val="left"/>
      <w:pPr>
        <w:tabs>
          <w:tab w:val="num" w:pos="982"/>
        </w:tabs>
        <w:ind w:left="982" w:hanging="360"/>
      </w:pPr>
    </w:lvl>
    <w:lvl w:ilvl="4" w:tplc="04090019" w:tentative="1">
      <w:start w:val="1"/>
      <w:numFmt w:val="lowerLetter"/>
      <w:lvlText w:val="%5."/>
      <w:lvlJc w:val="left"/>
      <w:pPr>
        <w:tabs>
          <w:tab w:val="num" w:pos="1702"/>
        </w:tabs>
        <w:ind w:left="1702" w:hanging="360"/>
      </w:pPr>
    </w:lvl>
    <w:lvl w:ilvl="5" w:tplc="0409001B" w:tentative="1">
      <w:start w:val="1"/>
      <w:numFmt w:val="lowerRoman"/>
      <w:lvlText w:val="%6."/>
      <w:lvlJc w:val="right"/>
      <w:pPr>
        <w:tabs>
          <w:tab w:val="num" w:pos="2422"/>
        </w:tabs>
        <w:ind w:left="2422" w:hanging="180"/>
      </w:pPr>
    </w:lvl>
    <w:lvl w:ilvl="6" w:tplc="0409000F" w:tentative="1">
      <w:start w:val="1"/>
      <w:numFmt w:val="decimal"/>
      <w:lvlText w:val="%7."/>
      <w:lvlJc w:val="left"/>
      <w:pPr>
        <w:tabs>
          <w:tab w:val="num" w:pos="3142"/>
        </w:tabs>
        <w:ind w:left="3142" w:hanging="360"/>
      </w:pPr>
    </w:lvl>
    <w:lvl w:ilvl="7" w:tplc="04090019" w:tentative="1">
      <w:start w:val="1"/>
      <w:numFmt w:val="lowerLetter"/>
      <w:lvlText w:val="%8."/>
      <w:lvlJc w:val="left"/>
      <w:pPr>
        <w:tabs>
          <w:tab w:val="num" w:pos="3862"/>
        </w:tabs>
        <w:ind w:left="3862" w:hanging="360"/>
      </w:pPr>
    </w:lvl>
    <w:lvl w:ilvl="8" w:tplc="0409001B" w:tentative="1">
      <w:start w:val="1"/>
      <w:numFmt w:val="lowerRoman"/>
      <w:lvlText w:val="%9."/>
      <w:lvlJc w:val="right"/>
      <w:pPr>
        <w:tabs>
          <w:tab w:val="num" w:pos="4582"/>
        </w:tabs>
        <w:ind w:left="4582" w:hanging="180"/>
      </w:pPr>
    </w:lvl>
  </w:abstractNum>
  <w:abstractNum w:abstractNumId="18" w15:restartNumberingAfterBreak="0">
    <w:nsid w:val="6AE51428"/>
    <w:multiLevelType w:val="hybridMultilevel"/>
    <w:tmpl w:val="82A45B52"/>
    <w:lvl w:ilvl="0" w:tplc="A1C8FD50">
      <w:start w:val="1"/>
      <w:numFmt w:val="decimal"/>
      <w:lvlText w:val="[%1]"/>
      <w:lvlJc w:val="left"/>
      <w:pPr>
        <w:ind w:left="720" w:hanging="360"/>
      </w:pPr>
      <w:rPr>
        <w:rFonts w:ascii="Times New Roman" w:hAnsi="Times New Roman" w:hint="default"/>
        <w:b w:val="0"/>
        <w:i w:val="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AF75503"/>
    <w:multiLevelType w:val="hybridMultilevel"/>
    <w:tmpl w:val="3B98A45E"/>
    <w:lvl w:ilvl="0" w:tplc="44090001">
      <w:start w:val="1"/>
      <w:numFmt w:val="bullet"/>
      <w:lvlText w:val=""/>
      <w:lvlJc w:val="left"/>
      <w:pPr>
        <w:ind w:left="1440" w:hanging="360"/>
      </w:pPr>
      <w:rPr>
        <w:rFonts w:ascii="Symbol" w:hAnsi="Symbol" w:hint="default"/>
      </w:rPr>
    </w:lvl>
    <w:lvl w:ilvl="1" w:tplc="44090003" w:tentative="1">
      <w:start w:val="1"/>
      <w:numFmt w:val="bullet"/>
      <w:lvlText w:val="o"/>
      <w:lvlJc w:val="left"/>
      <w:pPr>
        <w:ind w:left="2160" w:hanging="360"/>
      </w:pPr>
      <w:rPr>
        <w:rFonts w:ascii="Courier New" w:hAnsi="Courier New" w:cs="Courier New" w:hint="default"/>
      </w:rPr>
    </w:lvl>
    <w:lvl w:ilvl="2" w:tplc="44090005" w:tentative="1">
      <w:start w:val="1"/>
      <w:numFmt w:val="bullet"/>
      <w:lvlText w:val=""/>
      <w:lvlJc w:val="left"/>
      <w:pPr>
        <w:ind w:left="2880" w:hanging="360"/>
      </w:pPr>
      <w:rPr>
        <w:rFonts w:ascii="Wingdings" w:hAnsi="Wingdings" w:hint="default"/>
      </w:rPr>
    </w:lvl>
    <w:lvl w:ilvl="3" w:tplc="44090001" w:tentative="1">
      <w:start w:val="1"/>
      <w:numFmt w:val="bullet"/>
      <w:lvlText w:val=""/>
      <w:lvlJc w:val="left"/>
      <w:pPr>
        <w:ind w:left="3600" w:hanging="360"/>
      </w:pPr>
      <w:rPr>
        <w:rFonts w:ascii="Symbol" w:hAnsi="Symbol" w:hint="default"/>
      </w:rPr>
    </w:lvl>
    <w:lvl w:ilvl="4" w:tplc="44090003" w:tentative="1">
      <w:start w:val="1"/>
      <w:numFmt w:val="bullet"/>
      <w:lvlText w:val="o"/>
      <w:lvlJc w:val="left"/>
      <w:pPr>
        <w:ind w:left="4320" w:hanging="360"/>
      </w:pPr>
      <w:rPr>
        <w:rFonts w:ascii="Courier New" w:hAnsi="Courier New" w:cs="Courier New" w:hint="default"/>
      </w:rPr>
    </w:lvl>
    <w:lvl w:ilvl="5" w:tplc="44090005" w:tentative="1">
      <w:start w:val="1"/>
      <w:numFmt w:val="bullet"/>
      <w:lvlText w:val=""/>
      <w:lvlJc w:val="left"/>
      <w:pPr>
        <w:ind w:left="5040" w:hanging="360"/>
      </w:pPr>
      <w:rPr>
        <w:rFonts w:ascii="Wingdings" w:hAnsi="Wingdings" w:hint="default"/>
      </w:rPr>
    </w:lvl>
    <w:lvl w:ilvl="6" w:tplc="44090001" w:tentative="1">
      <w:start w:val="1"/>
      <w:numFmt w:val="bullet"/>
      <w:lvlText w:val=""/>
      <w:lvlJc w:val="left"/>
      <w:pPr>
        <w:ind w:left="5760" w:hanging="360"/>
      </w:pPr>
      <w:rPr>
        <w:rFonts w:ascii="Symbol" w:hAnsi="Symbol" w:hint="default"/>
      </w:rPr>
    </w:lvl>
    <w:lvl w:ilvl="7" w:tplc="44090003" w:tentative="1">
      <w:start w:val="1"/>
      <w:numFmt w:val="bullet"/>
      <w:lvlText w:val="o"/>
      <w:lvlJc w:val="left"/>
      <w:pPr>
        <w:ind w:left="6480" w:hanging="360"/>
      </w:pPr>
      <w:rPr>
        <w:rFonts w:ascii="Courier New" w:hAnsi="Courier New" w:cs="Courier New" w:hint="default"/>
      </w:rPr>
    </w:lvl>
    <w:lvl w:ilvl="8" w:tplc="44090005" w:tentative="1">
      <w:start w:val="1"/>
      <w:numFmt w:val="bullet"/>
      <w:lvlText w:val=""/>
      <w:lvlJc w:val="left"/>
      <w:pPr>
        <w:ind w:left="7200" w:hanging="360"/>
      </w:pPr>
      <w:rPr>
        <w:rFonts w:ascii="Wingdings" w:hAnsi="Wingdings" w:hint="default"/>
      </w:rPr>
    </w:lvl>
  </w:abstractNum>
  <w:abstractNum w:abstractNumId="20" w15:restartNumberingAfterBreak="0">
    <w:nsid w:val="6B0A3B17"/>
    <w:multiLevelType w:val="hybridMultilevel"/>
    <w:tmpl w:val="81B8EEB4"/>
    <w:lvl w:ilvl="0" w:tplc="DE86784C">
      <w:start w:val="1"/>
      <w:numFmt w:val="decimal"/>
      <w:lvlText w:val="%1."/>
      <w:lvlJc w:val="left"/>
      <w:pPr>
        <w:ind w:left="720" w:hanging="360"/>
      </w:pPr>
      <w:rPr>
        <w:rFonts w:ascii="Times New Roman" w:hAnsi="Times New Roman" w:hint="default"/>
        <w:b/>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CD32DA8"/>
    <w:multiLevelType w:val="singleLevel"/>
    <w:tmpl w:val="166470C2"/>
    <w:lvl w:ilvl="0">
      <w:start w:val="1"/>
      <w:numFmt w:val="upperRoman"/>
      <w:pStyle w:val="tablehead"/>
      <w:lvlText w:val="TABLE %1. "/>
      <w:lvlJc w:val="left"/>
      <w:pPr>
        <w:tabs>
          <w:tab w:val="num" w:pos="1080"/>
        </w:tabs>
      </w:pPr>
      <w:rPr>
        <w:rFonts w:ascii="Times New Roman" w:hAnsi="Times New Roman" w:hint="default"/>
        <w:b w:val="0"/>
        <w:i w:val="0"/>
        <w:sz w:val="16"/>
      </w:rPr>
    </w:lvl>
  </w:abstractNum>
  <w:num w:numId="1" w16cid:durableId="720203915">
    <w:abstractNumId w:val="16"/>
  </w:num>
  <w:num w:numId="2" w16cid:durableId="470487799">
    <w:abstractNumId w:val="10"/>
  </w:num>
  <w:num w:numId="3" w16cid:durableId="446700493">
    <w:abstractNumId w:val="21"/>
  </w:num>
  <w:num w:numId="4" w16cid:durableId="329605570">
    <w:abstractNumId w:val="9"/>
  </w:num>
  <w:num w:numId="5" w16cid:durableId="153953085">
    <w:abstractNumId w:val="13"/>
  </w:num>
  <w:num w:numId="6" w16cid:durableId="843907280">
    <w:abstractNumId w:val="17"/>
  </w:num>
  <w:num w:numId="7" w16cid:durableId="608204241">
    <w:abstractNumId w:val="14"/>
  </w:num>
  <w:num w:numId="8" w16cid:durableId="1419331096">
    <w:abstractNumId w:val="11"/>
  </w:num>
  <w:num w:numId="9" w16cid:durableId="365448313">
    <w:abstractNumId w:val="7"/>
  </w:num>
  <w:num w:numId="10" w16cid:durableId="1273705668">
    <w:abstractNumId w:val="2"/>
  </w:num>
  <w:num w:numId="11" w16cid:durableId="1321424054">
    <w:abstractNumId w:val="1"/>
  </w:num>
  <w:num w:numId="12" w16cid:durableId="371225405">
    <w:abstractNumId w:val="4"/>
  </w:num>
  <w:num w:numId="13" w16cid:durableId="673531524">
    <w:abstractNumId w:val="3"/>
  </w:num>
  <w:num w:numId="14" w16cid:durableId="1266428096">
    <w:abstractNumId w:val="5"/>
  </w:num>
  <w:num w:numId="15" w16cid:durableId="985430814">
    <w:abstractNumId w:val="20"/>
  </w:num>
  <w:num w:numId="16" w16cid:durableId="1417095764">
    <w:abstractNumId w:val="6"/>
  </w:num>
  <w:num w:numId="17" w16cid:durableId="1690568411">
    <w:abstractNumId w:val="18"/>
  </w:num>
  <w:num w:numId="18" w16cid:durableId="15292185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2369807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108114108">
    <w:abstractNumId w:val="15"/>
  </w:num>
  <w:num w:numId="21" w16cid:durableId="1453208774">
    <w:abstractNumId w:val="8"/>
  </w:num>
  <w:num w:numId="22" w16cid:durableId="514150192">
    <w:abstractNumId w:val="8"/>
  </w:num>
  <w:num w:numId="23" w16cid:durableId="1429930491">
    <w:abstractNumId w:val="8"/>
  </w:num>
  <w:num w:numId="24" w16cid:durableId="459105411">
    <w:abstractNumId w:val="12"/>
  </w:num>
  <w:num w:numId="25" w16cid:durableId="867378797">
    <w:abstractNumId w:val="0"/>
  </w:num>
  <w:num w:numId="26" w16cid:durableId="1453673186">
    <w:abstractNumId w:val="1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20"/>
  <w:hyphenationZone w:val="425"/>
  <w:evenAndOddHeaders/>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MxNjQzNjUwMTCyMDRQ0lEKTi0uzszPAykwrAUAgwekBywAAAA="/>
  </w:docVars>
  <w:rsids>
    <w:rsidRoot w:val="007D0AC6"/>
    <w:rsid w:val="000013CF"/>
    <w:rsid w:val="00002882"/>
    <w:rsid w:val="0000385F"/>
    <w:rsid w:val="00005EFC"/>
    <w:rsid w:val="00007744"/>
    <w:rsid w:val="000106D0"/>
    <w:rsid w:val="0001114A"/>
    <w:rsid w:val="00012CEF"/>
    <w:rsid w:val="00014633"/>
    <w:rsid w:val="000157FD"/>
    <w:rsid w:val="00015F2A"/>
    <w:rsid w:val="00017858"/>
    <w:rsid w:val="00022D47"/>
    <w:rsid w:val="00027142"/>
    <w:rsid w:val="000279BE"/>
    <w:rsid w:val="00034C84"/>
    <w:rsid w:val="000416A3"/>
    <w:rsid w:val="000431C3"/>
    <w:rsid w:val="000437AE"/>
    <w:rsid w:val="000442C6"/>
    <w:rsid w:val="000474E3"/>
    <w:rsid w:val="00047710"/>
    <w:rsid w:val="00050148"/>
    <w:rsid w:val="00050727"/>
    <w:rsid w:val="000523C5"/>
    <w:rsid w:val="00053FB7"/>
    <w:rsid w:val="0006020A"/>
    <w:rsid w:val="00060330"/>
    <w:rsid w:val="00060F5C"/>
    <w:rsid w:val="00061D77"/>
    <w:rsid w:val="00062720"/>
    <w:rsid w:val="00062EE6"/>
    <w:rsid w:val="00064AB2"/>
    <w:rsid w:val="00065191"/>
    <w:rsid w:val="00066063"/>
    <w:rsid w:val="0007067D"/>
    <w:rsid w:val="0007154C"/>
    <w:rsid w:val="0007236F"/>
    <w:rsid w:val="00073422"/>
    <w:rsid w:val="00073635"/>
    <w:rsid w:val="0007533B"/>
    <w:rsid w:val="00076C16"/>
    <w:rsid w:val="000776D4"/>
    <w:rsid w:val="00080CCD"/>
    <w:rsid w:val="000816FC"/>
    <w:rsid w:val="000830A2"/>
    <w:rsid w:val="00083B9D"/>
    <w:rsid w:val="00083DD6"/>
    <w:rsid w:val="00085121"/>
    <w:rsid w:val="00086551"/>
    <w:rsid w:val="000877AC"/>
    <w:rsid w:val="00087876"/>
    <w:rsid w:val="00087AF7"/>
    <w:rsid w:val="00090B78"/>
    <w:rsid w:val="00091730"/>
    <w:rsid w:val="00093380"/>
    <w:rsid w:val="00094EB8"/>
    <w:rsid w:val="00095C3E"/>
    <w:rsid w:val="00096883"/>
    <w:rsid w:val="0009699D"/>
    <w:rsid w:val="000973CC"/>
    <w:rsid w:val="00097958"/>
    <w:rsid w:val="00097E2D"/>
    <w:rsid w:val="000A15DA"/>
    <w:rsid w:val="000A1A82"/>
    <w:rsid w:val="000A592D"/>
    <w:rsid w:val="000A643C"/>
    <w:rsid w:val="000A7ACA"/>
    <w:rsid w:val="000B0641"/>
    <w:rsid w:val="000B1AEE"/>
    <w:rsid w:val="000B3AF4"/>
    <w:rsid w:val="000B510B"/>
    <w:rsid w:val="000B5480"/>
    <w:rsid w:val="000B682B"/>
    <w:rsid w:val="000B68AA"/>
    <w:rsid w:val="000C03DA"/>
    <w:rsid w:val="000C4B17"/>
    <w:rsid w:val="000C730A"/>
    <w:rsid w:val="000C768D"/>
    <w:rsid w:val="000D099B"/>
    <w:rsid w:val="000D195A"/>
    <w:rsid w:val="000D3712"/>
    <w:rsid w:val="000D4E21"/>
    <w:rsid w:val="000D50C8"/>
    <w:rsid w:val="000D6591"/>
    <w:rsid w:val="000D67F7"/>
    <w:rsid w:val="000D6BC3"/>
    <w:rsid w:val="000E0AE1"/>
    <w:rsid w:val="000E0C84"/>
    <w:rsid w:val="000E0CE9"/>
    <w:rsid w:val="000E0E3C"/>
    <w:rsid w:val="000E1C9D"/>
    <w:rsid w:val="000E28E0"/>
    <w:rsid w:val="000E46C5"/>
    <w:rsid w:val="000E46CF"/>
    <w:rsid w:val="000E4FD6"/>
    <w:rsid w:val="000E66EF"/>
    <w:rsid w:val="000E708C"/>
    <w:rsid w:val="000F279B"/>
    <w:rsid w:val="000F29E1"/>
    <w:rsid w:val="000F3F3C"/>
    <w:rsid w:val="000F61E2"/>
    <w:rsid w:val="000F703D"/>
    <w:rsid w:val="000F7ED5"/>
    <w:rsid w:val="0010046E"/>
    <w:rsid w:val="001021A2"/>
    <w:rsid w:val="00102A61"/>
    <w:rsid w:val="001041EB"/>
    <w:rsid w:val="001045B1"/>
    <w:rsid w:val="00104BF1"/>
    <w:rsid w:val="00106F02"/>
    <w:rsid w:val="001078A8"/>
    <w:rsid w:val="00107904"/>
    <w:rsid w:val="00111779"/>
    <w:rsid w:val="001129DE"/>
    <w:rsid w:val="0011369D"/>
    <w:rsid w:val="00113F18"/>
    <w:rsid w:val="00114470"/>
    <w:rsid w:val="00117326"/>
    <w:rsid w:val="00117C85"/>
    <w:rsid w:val="00121C37"/>
    <w:rsid w:val="00122833"/>
    <w:rsid w:val="0012288F"/>
    <w:rsid w:val="00122C6F"/>
    <w:rsid w:val="0012593C"/>
    <w:rsid w:val="00125C41"/>
    <w:rsid w:val="00126B1A"/>
    <w:rsid w:val="0013179E"/>
    <w:rsid w:val="00131A6C"/>
    <w:rsid w:val="00131E4C"/>
    <w:rsid w:val="001326CA"/>
    <w:rsid w:val="00133B59"/>
    <w:rsid w:val="001363DF"/>
    <w:rsid w:val="00136716"/>
    <w:rsid w:val="00137465"/>
    <w:rsid w:val="00137E25"/>
    <w:rsid w:val="00137F36"/>
    <w:rsid w:val="00140309"/>
    <w:rsid w:val="001414E2"/>
    <w:rsid w:val="001434C3"/>
    <w:rsid w:val="001441CB"/>
    <w:rsid w:val="00144CB0"/>
    <w:rsid w:val="00145332"/>
    <w:rsid w:val="00145453"/>
    <w:rsid w:val="0014611F"/>
    <w:rsid w:val="00146861"/>
    <w:rsid w:val="001517E4"/>
    <w:rsid w:val="00151E7C"/>
    <w:rsid w:val="001520C5"/>
    <w:rsid w:val="00153387"/>
    <w:rsid w:val="00153B62"/>
    <w:rsid w:val="00153D77"/>
    <w:rsid w:val="00154C55"/>
    <w:rsid w:val="00157C06"/>
    <w:rsid w:val="00161845"/>
    <w:rsid w:val="00162849"/>
    <w:rsid w:val="001634F9"/>
    <w:rsid w:val="00166432"/>
    <w:rsid w:val="001664A6"/>
    <w:rsid w:val="00167012"/>
    <w:rsid w:val="001671A8"/>
    <w:rsid w:val="0016761A"/>
    <w:rsid w:val="00167BE2"/>
    <w:rsid w:val="00171979"/>
    <w:rsid w:val="0017238E"/>
    <w:rsid w:val="00177E2C"/>
    <w:rsid w:val="00180992"/>
    <w:rsid w:val="00180FD2"/>
    <w:rsid w:val="00180FD4"/>
    <w:rsid w:val="00181509"/>
    <w:rsid w:val="00181965"/>
    <w:rsid w:val="00184C8E"/>
    <w:rsid w:val="00185202"/>
    <w:rsid w:val="00187B69"/>
    <w:rsid w:val="0019050C"/>
    <w:rsid w:val="00192E8C"/>
    <w:rsid w:val="00193145"/>
    <w:rsid w:val="0019377B"/>
    <w:rsid w:val="0019391D"/>
    <w:rsid w:val="00193F7B"/>
    <w:rsid w:val="00195579"/>
    <w:rsid w:val="001A0839"/>
    <w:rsid w:val="001A1E1B"/>
    <w:rsid w:val="001A33EF"/>
    <w:rsid w:val="001A3B8E"/>
    <w:rsid w:val="001A4C82"/>
    <w:rsid w:val="001B2439"/>
    <w:rsid w:val="001B2EF9"/>
    <w:rsid w:val="001B4AB3"/>
    <w:rsid w:val="001B5250"/>
    <w:rsid w:val="001B5719"/>
    <w:rsid w:val="001B621C"/>
    <w:rsid w:val="001B64D0"/>
    <w:rsid w:val="001B7915"/>
    <w:rsid w:val="001C0FE6"/>
    <w:rsid w:val="001C19EB"/>
    <w:rsid w:val="001C1DDC"/>
    <w:rsid w:val="001C6CF3"/>
    <w:rsid w:val="001C7AC5"/>
    <w:rsid w:val="001D04CA"/>
    <w:rsid w:val="001D19C3"/>
    <w:rsid w:val="001D218B"/>
    <w:rsid w:val="001D2464"/>
    <w:rsid w:val="001D69E1"/>
    <w:rsid w:val="001E0AB3"/>
    <w:rsid w:val="001E1922"/>
    <w:rsid w:val="001E2071"/>
    <w:rsid w:val="001E31DF"/>
    <w:rsid w:val="001E4341"/>
    <w:rsid w:val="001E5580"/>
    <w:rsid w:val="001E5CFB"/>
    <w:rsid w:val="001E608B"/>
    <w:rsid w:val="001E69C1"/>
    <w:rsid w:val="001E7DCD"/>
    <w:rsid w:val="001E7FFA"/>
    <w:rsid w:val="001F0AFC"/>
    <w:rsid w:val="001F470F"/>
    <w:rsid w:val="001F4ACD"/>
    <w:rsid w:val="001F5105"/>
    <w:rsid w:val="001F6170"/>
    <w:rsid w:val="001F63D7"/>
    <w:rsid w:val="001F6ACF"/>
    <w:rsid w:val="001F6FB1"/>
    <w:rsid w:val="00204431"/>
    <w:rsid w:val="0020464A"/>
    <w:rsid w:val="00204A25"/>
    <w:rsid w:val="0020608E"/>
    <w:rsid w:val="002073B6"/>
    <w:rsid w:val="002076CA"/>
    <w:rsid w:val="002079DD"/>
    <w:rsid w:val="00211BC5"/>
    <w:rsid w:val="00212DCC"/>
    <w:rsid w:val="002141C1"/>
    <w:rsid w:val="00215A82"/>
    <w:rsid w:val="00216F2A"/>
    <w:rsid w:val="002204FE"/>
    <w:rsid w:val="00220914"/>
    <w:rsid w:val="0022191D"/>
    <w:rsid w:val="00221D61"/>
    <w:rsid w:val="00221FB3"/>
    <w:rsid w:val="002224C4"/>
    <w:rsid w:val="00222701"/>
    <w:rsid w:val="00224456"/>
    <w:rsid w:val="00225BEA"/>
    <w:rsid w:val="00225C1C"/>
    <w:rsid w:val="002264FA"/>
    <w:rsid w:val="00227A79"/>
    <w:rsid w:val="00230440"/>
    <w:rsid w:val="00230AAB"/>
    <w:rsid w:val="00231A19"/>
    <w:rsid w:val="00232081"/>
    <w:rsid w:val="00232DA1"/>
    <w:rsid w:val="002351A8"/>
    <w:rsid w:val="002351E6"/>
    <w:rsid w:val="002378BD"/>
    <w:rsid w:val="00237B26"/>
    <w:rsid w:val="00240303"/>
    <w:rsid w:val="0024180A"/>
    <w:rsid w:val="0024268D"/>
    <w:rsid w:val="00250442"/>
    <w:rsid w:val="00250A66"/>
    <w:rsid w:val="00254EC2"/>
    <w:rsid w:val="002550AB"/>
    <w:rsid w:val="00255388"/>
    <w:rsid w:val="00256322"/>
    <w:rsid w:val="002575A8"/>
    <w:rsid w:val="00260476"/>
    <w:rsid w:val="00261B88"/>
    <w:rsid w:val="0026229E"/>
    <w:rsid w:val="002622CD"/>
    <w:rsid w:val="002626B4"/>
    <w:rsid w:val="00263B75"/>
    <w:rsid w:val="00264AEF"/>
    <w:rsid w:val="00266574"/>
    <w:rsid w:val="002668F8"/>
    <w:rsid w:val="00270E78"/>
    <w:rsid w:val="00271390"/>
    <w:rsid w:val="002714E9"/>
    <w:rsid w:val="002718C5"/>
    <w:rsid w:val="00271AB9"/>
    <w:rsid w:val="0027245E"/>
    <w:rsid w:val="002743A4"/>
    <w:rsid w:val="00274BCC"/>
    <w:rsid w:val="00275406"/>
    <w:rsid w:val="002769CB"/>
    <w:rsid w:val="002769E7"/>
    <w:rsid w:val="00277772"/>
    <w:rsid w:val="00281882"/>
    <w:rsid w:val="00281D99"/>
    <w:rsid w:val="002821B9"/>
    <w:rsid w:val="002833E0"/>
    <w:rsid w:val="0028450D"/>
    <w:rsid w:val="00291EBF"/>
    <w:rsid w:val="00294CAA"/>
    <w:rsid w:val="00296B19"/>
    <w:rsid w:val="00296D8E"/>
    <w:rsid w:val="002A0772"/>
    <w:rsid w:val="002A276C"/>
    <w:rsid w:val="002B0601"/>
    <w:rsid w:val="002B10C7"/>
    <w:rsid w:val="002B66EF"/>
    <w:rsid w:val="002B6EC9"/>
    <w:rsid w:val="002B7609"/>
    <w:rsid w:val="002C0665"/>
    <w:rsid w:val="002C1CB5"/>
    <w:rsid w:val="002C2C92"/>
    <w:rsid w:val="002C4749"/>
    <w:rsid w:val="002C49CF"/>
    <w:rsid w:val="002C6317"/>
    <w:rsid w:val="002D07B9"/>
    <w:rsid w:val="002D0C71"/>
    <w:rsid w:val="002D0F04"/>
    <w:rsid w:val="002D31A6"/>
    <w:rsid w:val="002D4A56"/>
    <w:rsid w:val="002D6985"/>
    <w:rsid w:val="002D797A"/>
    <w:rsid w:val="002E0BC4"/>
    <w:rsid w:val="002E184C"/>
    <w:rsid w:val="002E2CAE"/>
    <w:rsid w:val="002E60FC"/>
    <w:rsid w:val="002E6409"/>
    <w:rsid w:val="002F137A"/>
    <w:rsid w:val="002F267D"/>
    <w:rsid w:val="002F3D30"/>
    <w:rsid w:val="002F41A4"/>
    <w:rsid w:val="002F48E3"/>
    <w:rsid w:val="002F6BBA"/>
    <w:rsid w:val="002F6DFA"/>
    <w:rsid w:val="002F7C5F"/>
    <w:rsid w:val="0030038F"/>
    <w:rsid w:val="00302D7F"/>
    <w:rsid w:val="00305125"/>
    <w:rsid w:val="00306442"/>
    <w:rsid w:val="003069FB"/>
    <w:rsid w:val="00312C0C"/>
    <w:rsid w:val="00313AA2"/>
    <w:rsid w:val="003200C9"/>
    <w:rsid w:val="003209C7"/>
    <w:rsid w:val="0032306D"/>
    <w:rsid w:val="00326170"/>
    <w:rsid w:val="003263E9"/>
    <w:rsid w:val="00326D35"/>
    <w:rsid w:val="00331183"/>
    <w:rsid w:val="00331B83"/>
    <w:rsid w:val="00332063"/>
    <w:rsid w:val="00332EAD"/>
    <w:rsid w:val="00333AB9"/>
    <w:rsid w:val="00333C06"/>
    <w:rsid w:val="0033459B"/>
    <w:rsid w:val="00335BE8"/>
    <w:rsid w:val="00337C87"/>
    <w:rsid w:val="0034265F"/>
    <w:rsid w:val="003437DD"/>
    <w:rsid w:val="00343A49"/>
    <w:rsid w:val="0034452C"/>
    <w:rsid w:val="00346441"/>
    <w:rsid w:val="003475EC"/>
    <w:rsid w:val="0035076B"/>
    <w:rsid w:val="00352BEB"/>
    <w:rsid w:val="00353885"/>
    <w:rsid w:val="00354A58"/>
    <w:rsid w:val="00356070"/>
    <w:rsid w:val="00361EB1"/>
    <w:rsid w:val="003629D1"/>
    <w:rsid w:val="003637CE"/>
    <w:rsid w:val="003715EC"/>
    <w:rsid w:val="00373753"/>
    <w:rsid w:val="0037476F"/>
    <w:rsid w:val="003751C8"/>
    <w:rsid w:val="00376867"/>
    <w:rsid w:val="00376A96"/>
    <w:rsid w:val="003772AC"/>
    <w:rsid w:val="003776AA"/>
    <w:rsid w:val="0038168A"/>
    <w:rsid w:val="00381E56"/>
    <w:rsid w:val="003826FF"/>
    <w:rsid w:val="00393D9D"/>
    <w:rsid w:val="00393E61"/>
    <w:rsid w:val="00396D02"/>
    <w:rsid w:val="003A0041"/>
    <w:rsid w:val="003A1C3E"/>
    <w:rsid w:val="003A2810"/>
    <w:rsid w:val="003A2970"/>
    <w:rsid w:val="003A5088"/>
    <w:rsid w:val="003A662B"/>
    <w:rsid w:val="003A7D80"/>
    <w:rsid w:val="003B0E46"/>
    <w:rsid w:val="003B14AA"/>
    <w:rsid w:val="003B19C7"/>
    <w:rsid w:val="003B25A5"/>
    <w:rsid w:val="003B3120"/>
    <w:rsid w:val="003B3537"/>
    <w:rsid w:val="003B567E"/>
    <w:rsid w:val="003B65F5"/>
    <w:rsid w:val="003B6932"/>
    <w:rsid w:val="003B79EB"/>
    <w:rsid w:val="003B7ED0"/>
    <w:rsid w:val="003C0D91"/>
    <w:rsid w:val="003C2F3D"/>
    <w:rsid w:val="003C3E42"/>
    <w:rsid w:val="003C4B05"/>
    <w:rsid w:val="003C578B"/>
    <w:rsid w:val="003C72E2"/>
    <w:rsid w:val="003D07D2"/>
    <w:rsid w:val="003D43AC"/>
    <w:rsid w:val="003D5B84"/>
    <w:rsid w:val="003D6B19"/>
    <w:rsid w:val="003D79CF"/>
    <w:rsid w:val="003E0207"/>
    <w:rsid w:val="003E0E36"/>
    <w:rsid w:val="003E304D"/>
    <w:rsid w:val="003E4A91"/>
    <w:rsid w:val="003E4AA5"/>
    <w:rsid w:val="003E4DD5"/>
    <w:rsid w:val="003F0964"/>
    <w:rsid w:val="003F18A1"/>
    <w:rsid w:val="003F1AD4"/>
    <w:rsid w:val="003F1D93"/>
    <w:rsid w:val="003F2EB6"/>
    <w:rsid w:val="003F4897"/>
    <w:rsid w:val="003F6587"/>
    <w:rsid w:val="003F6FEB"/>
    <w:rsid w:val="00402C7D"/>
    <w:rsid w:val="00403A74"/>
    <w:rsid w:val="00407351"/>
    <w:rsid w:val="00407C2D"/>
    <w:rsid w:val="004106DF"/>
    <w:rsid w:val="00411A71"/>
    <w:rsid w:val="00411C0C"/>
    <w:rsid w:val="0041364A"/>
    <w:rsid w:val="0041399A"/>
    <w:rsid w:val="00414535"/>
    <w:rsid w:val="00414EA0"/>
    <w:rsid w:val="00420D64"/>
    <w:rsid w:val="00424E85"/>
    <w:rsid w:val="00425BE9"/>
    <w:rsid w:val="00426D7C"/>
    <w:rsid w:val="00427072"/>
    <w:rsid w:val="0043585C"/>
    <w:rsid w:val="004400FE"/>
    <w:rsid w:val="00441F35"/>
    <w:rsid w:val="00443205"/>
    <w:rsid w:val="004439D2"/>
    <w:rsid w:val="004503E9"/>
    <w:rsid w:val="00453463"/>
    <w:rsid w:val="00453F49"/>
    <w:rsid w:val="004550E4"/>
    <w:rsid w:val="004637E8"/>
    <w:rsid w:val="00467368"/>
    <w:rsid w:val="004674CD"/>
    <w:rsid w:val="004710EE"/>
    <w:rsid w:val="00472E56"/>
    <w:rsid w:val="004740EC"/>
    <w:rsid w:val="004750E1"/>
    <w:rsid w:val="004819CF"/>
    <w:rsid w:val="00481DA2"/>
    <w:rsid w:val="00482168"/>
    <w:rsid w:val="00482432"/>
    <w:rsid w:val="00483565"/>
    <w:rsid w:val="00484866"/>
    <w:rsid w:val="004859D6"/>
    <w:rsid w:val="00485FD1"/>
    <w:rsid w:val="0048797E"/>
    <w:rsid w:val="00487DD3"/>
    <w:rsid w:val="004902C8"/>
    <w:rsid w:val="004905D4"/>
    <w:rsid w:val="00492E44"/>
    <w:rsid w:val="004947B9"/>
    <w:rsid w:val="0049514C"/>
    <w:rsid w:val="004963E0"/>
    <w:rsid w:val="00496DFD"/>
    <w:rsid w:val="004A0C8B"/>
    <w:rsid w:val="004A187E"/>
    <w:rsid w:val="004A1D04"/>
    <w:rsid w:val="004A1F5C"/>
    <w:rsid w:val="004A335F"/>
    <w:rsid w:val="004A3F3D"/>
    <w:rsid w:val="004A4FDB"/>
    <w:rsid w:val="004A5FC0"/>
    <w:rsid w:val="004A7C83"/>
    <w:rsid w:val="004B1FFE"/>
    <w:rsid w:val="004B2F8C"/>
    <w:rsid w:val="004B4EDE"/>
    <w:rsid w:val="004B589F"/>
    <w:rsid w:val="004B661B"/>
    <w:rsid w:val="004B76DC"/>
    <w:rsid w:val="004C0B2C"/>
    <w:rsid w:val="004C1E2F"/>
    <w:rsid w:val="004C3BEB"/>
    <w:rsid w:val="004C4D52"/>
    <w:rsid w:val="004C59ED"/>
    <w:rsid w:val="004C65D5"/>
    <w:rsid w:val="004D1340"/>
    <w:rsid w:val="004D7295"/>
    <w:rsid w:val="004E03B8"/>
    <w:rsid w:val="004E140A"/>
    <w:rsid w:val="004E154B"/>
    <w:rsid w:val="004E1914"/>
    <w:rsid w:val="004E3613"/>
    <w:rsid w:val="004E3AFD"/>
    <w:rsid w:val="004E3CAD"/>
    <w:rsid w:val="004E4670"/>
    <w:rsid w:val="004E4FC8"/>
    <w:rsid w:val="004E6C69"/>
    <w:rsid w:val="004E7D77"/>
    <w:rsid w:val="004F101E"/>
    <w:rsid w:val="004F2A11"/>
    <w:rsid w:val="004F3166"/>
    <w:rsid w:val="004F3208"/>
    <w:rsid w:val="004F4003"/>
    <w:rsid w:val="004F54D2"/>
    <w:rsid w:val="004F6193"/>
    <w:rsid w:val="00500785"/>
    <w:rsid w:val="00501713"/>
    <w:rsid w:val="00505F41"/>
    <w:rsid w:val="0050794C"/>
    <w:rsid w:val="0051075B"/>
    <w:rsid w:val="00511236"/>
    <w:rsid w:val="00511539"/>
    <w:rsid w:val="00512DE0"/>
    <w:rsid w:val="0051361F"/>
    <w:rsid w:val="00515455"/>
    <w:rsid w:val="005160A8"/>
    <w:rsid w:val="00516317"/>
    <w:rsid w:val="005174FF"/>
    <w:rsid w:val="0052077A"/>
    <w:rsid w:val="00520EC3"/>
    <w:rsid w:val="0052138C"/>
    <w:rsid w:val="005213A1"/>
    <w:rsid w:val="00521EC1"/>
    <w:rsid w:val="00523156"/>
    <w:rsid w:val="00523362"/>
    <w:rsid w:val="00523B26"/>
    <w:rsid w:val="0052442F"/>
    <w:rsid w:val="00526CFA"/>
    <w:rsid w:val="00530415"/>
    <w:rsid w:val="0053095F"/>
    <w:rsid w:val="00530CAF"/>
    <w:rsid w:val="0053172B"/>
    <w:rsid w:val="00532941"/>
    <w:rsid w:val="005342C1"/>
    <w:rsid w:val="00534B6A"/>
    <w:rsid w:val="00535A39"/>
    <w:rsid w:val="005373E3"/>
    <w:rsid w:val="00540DCE"/>
    <w:rsid w:val="00540DD7"/>
    <w:rsid w:val="00541F86"/>
    <w:rsid w:val="00541FCB"/>
    <w:rsid w:val="0054283A"/>
    <w:rsid w:val="00545E9C"/>
    <w:rsid w:val="00547658"/>
    <w:rsid w:val="0054768C"/>
    <w:rsid w:val="0055343D"/>
    <w:rsid w:val="005544B7"/>
    <w:rsid w:val="0055649A"/>
    <w:rsid w:val="00563102"/>
    <w:rsid w:val="00565DDC"/>
    <w:rsid w:val="00572013"/>
    <w:rsid w:val="00573257"/>
    <w:rsid w:val="00574811"/>
    <w:rsid w:val="00575F6D"/>
    <w:rsid w:val="005778F7"/>
    <w:rsid w:val="00577A3F"/>
    <w:rsid w:val="005805DF"/>
    <w:rsid w:val="0058279C"/>
    <w:rsid w:val="0058326E"/>
    <w:rsid w:val="005833B8"/>
    <w:rsid w:val="00583A03"/>
    <w:rsid w:val="005841BA"/>
    <w:rsid w:val="00584301"/>
    <w:rsid w:val="005857EE"/>
    <w:rsid w:val="005877F2"/>
    <w:rsid w:val="00592442"/>
    <w:rsid w:val="0059283B"/>
    <w:rsid w:val="00593E92"/>
    <w:rsid w:val="005949F1"/>
    <w:rsid w:val="00594C35"/>
    <w:rsid w:val="005956F7"/>
    <w:rsid w:val="00595CB2"/>
    <w:rsid w:val="005978C8"/>
    <w:rsid w:val="005A0A0F"/>
    <w:rsid w:val="005A1AD0"/>
    <w:rsid w:val="005A2361"/>
    <w:rsid w:val="005A24ED"/>
    <w:rsid w:val="005A2573"/>
    <w:rsid w:val="005A4783"/>
    <w:rsid w:val="005A63F5"/>
    <w:rsid w:val="005A6B87"/>
    <w:rsid w:val="005B0825"/>
    <w:rsid w:val="005B09D6"/>
    <w:rsid w:val="005B0A84"/>
    <w:rsid w:val="005B2D16"/>
    <w:rsid w:val="005B4DAF"/>
    <w:rsid w:val="005B56A0"/>
    <w:rsid w:val="005B5788"/>
    <w:rsid w:val="005B60D5"/>
    <w:rsid w:val="005B693A"/>
    <w:rsid w:val="005C11D6"/>
    <w:rsid w:val="005C12EA"/>
    <w:rsid w:val="005C1759"/>
    <w:rsid w:val="005C234E"/>
    <w:rsid w:val="005D02EE"/>
    <w:rsid w:val="005D0C1B"/>
    <w:rsid w:val="005D210E"/>
    <w:rsid w:val="005D3D27"/>
    <w:rsid w:val="005D464B"/>
    <w:rsid w:val="005D7D3A"/>
    <w:rsid w:val="005D7EB1"/>
    <w:rsid w:val="005E0CAF"/>
    <w:rsid w:val="005E51F9"/>
    <w:rsid w:val="005E6EF7"/>
    <w:rsid w:val="005E736A"/>
    <w:rsid w:val="005E75FC"/>
    <w:rsid w:val="005F042D"/>
    <w:rsid w:val="005F1E32"/>
    <w:rsid w:val="005F3D02"/>
    <w:rsid w:val="005F3D1C"/>
    <w:rsid w:val="005F534C"/>
    <w:rsid w:val="005F75F8"/>
    <w:rsid w:val="006044C7"/>
    <w:rsid w:val="006123B6"/>
    <w:rsid w:val="00613977"/>
    <w:rsid w:val="0061627D"/>
    <w:rsid w:val="00617711"/>
    <w:rsid w:val="006206C7"/>
    <w:rsid w:val="00622EC4"/>
    <w:rsid w:val="0062370A"/>
    <w:rsid w:val="00623F0D"/>
    <w:rsid w:val="0062488B"/>
    <w:rsid w:val="006327F1"/>
    <w:rsid w:val="00636167"/>
    <w:rsid w:val="00644417"/>
    <w:rsid w:val="00646C03"/>
    <w:rsid w:val="00647075"/>
    <w:rsid w:val="00650966"/>
    <w:rsid w:val="00652701"/>
    <w:rsid w:val="00652EBE"/>
    <w:rsid w:val="006549EF"/>
    <w:rsid w:val="00655972"/>
    <w:rsid w:val="00655C14"/>
    <w:rsid w:val="00656420"/>
    <w:rsid w:val="0065699B"/>
    <w:rsid w:val="00656AAA"/>
    <w:rsid w:val="00662070"/>
    <w:rsid w:val="0066237A"/>
    <w:rsid w:val="006628A9"/>
    <w:rsid w:val="0066416E"/>
    <w:rsid w:val="00665A9F"/>
    <w:rsid w:val="00665B37"/>
    <w:rsid w:val="00665DA0"/>
    <w:rsid w:val="00666862"/>
    <w:rsid w:val="006719D8"/>
    <w:rsid w:val="0067364F"/>
    <w:rsid w:val="00675D81"/>
    <w:rsid w:val="00676455"/>
    <w:rsid w:val="00676EB9"/>
    <w:rsid w:val="00677E6B"/>
    <w:rsid w:val="00682510"/>
    <w:rsid w:val="00682661"/>
    <w:rsid w:val="00682B00"/>
    <w:rsid w:val="00685AA5"/>
    <w:rsid w:val="00685FB4"/>
    <w:rsid w:val="006863DA"/>
    <w:rsid w:val="00687CA7"/>
    <w:rsid w:val="00687D3A"/>
    <w:rsid w:val="006925E2"/>
    <w:rsid w:val="00695CE4"/>
    <w:rsid w:val="006A0231"/>
    <w:rsid w:val="006A090C"/>
    <w:rsid w:val="006A1384"/>
    <w:rsid w:val="006A1444"/>
    <w:rsid w:val="006A34DA"/>
    <w:rsid w:val="006A6246"/>
    <w:rsid w:val="006A6AEE"/>
    <w:rsid w:val="006B027E"/>
    <w:rsid w:val="006B0965"/>
    <w:rsid w:val="006B6754"/>
    <w:rsid w:val="006B71FD"/>
    <w:rsid w:val="006C0661"/>
    <w:rsid w:val="006C0E3B"/>
    <w:rsid w:val="006C18AF"/>
    <w:rsid w:val="006C1D12"/>
    <w:rsid w:val="006C5EC9"/>
    <w:rsid w:val="006C7C8B"/>
    <w:rsid w:val="006D29E6"/>
    <w:rsid w:val="006D3D6E"/>
    <w:rsid w:val="006D428D"/>
    <w:rsid w:val="006D449D"/>
    <w:rsid w:val="006D5851"/>
    <w:rsid w:val="006D5DAA"/>
    <w:rsid w:val="006D60D9"/>
    <w:rsid w:val="006D6178"/>
    <w:rsid w:val="006E361D"/>
    <w:rsid w:val="006E3810"/>
    <w:rsid w:val="006E44B1"/>
    <w:rsid w:val="006E492E"/>
    <w:rsid w:val="006E4C9D"/>
    <w:rsid w:val="006E5333"/>
    <w:rsid w:val="006E5DCF"/>
    <w:rsid w:val="006E669C"/>
    <w:rsid w:val="006E786F"/>
    <w:rsid w:val="006E7CF8"/>
    <w:rsid w:val="006F01C3"/>
    <w:rsid w:val="006F1251"/>
    <w:rsid w:val="006F5B9E"/>
    <w:rsid w:val="006F7480"/>
    <w:rsid w:val="006F7DB3"/>
    <w:rsid w:val="0070124C"/>
    <w:rsid w:val="007017C6"/>
    <w:rsid w:val="007027BB"/>
    <w:rsid w:val="00705140"/>
    <w:rsid w:val="007066C5"/>
    <w:rsid w:val="00710CA7"/>
    <w:rsid w:val="00712FFF"/>
    <w:rsid w:val="007142C8"/>
    <w:rsid w:val="007160E4"/>
    <w:rsid w:val="00717A32"/>
    <w:rsid w:val="00720729"/>
    <w:rsid w:val="007212E2"/>
    <w:rsid w:val="00723CEB"/>
    <w:rsid w:val="00723DEB"/>
    <w:rsid w:val="007240E7"/>
    <w:rsid w:val="007277F9"/>
    <w:rsid w:val="00731AEB"/>
    <w:rsid w:val="00735BBC"/>
    <w:rsid w:val="00740C36"/>
    <w:rsid w:val="00741A8F"/>
    <w:rsid w:val="00742008"/>
    <w:rsid w:val="00743BA0"/>
    <w:rsid w:val="00747DFD"/>
    <w:rsid w:val="00753C3E"/>
    <w:rsid w:val="00754329"/>
    <w:rsid w:val="007547A1"/>
    <w:rsid w:val="00754CE4"/>
    <w:rsid w:val="007558FA"/>
    <w:rsid w:val="00756A93"/>
    <w:rsid w:val="00756D5A"/>
    <w:rsid w:val="0075769A"/>
    <w:rsid w:val="0076278D"/>
    <w:rsid w:val="00765DEF"/>
    <w:rsid w:val="00766E46"/>
    <w:rsid w:val="00770E6E"/>
    <w:rsid w:val="00771A7C"/>
    <w:rsid w:val="0077230A"/>
    <w:rsid w:val="00772725"/>
    <w:rsid w:val="00773EB7"/>
    <w:rsid w:val="007751AA"/>
    <w:rsid w:val="00777AD7"/>
    <w:rsid w:val="0078232E"/>
    <w:rsid w:val="00784C44"/>
    <w:rsid w:val="007912CE"/>
    <w:rsid w:val="007934C4"/>
    <w:rsid w:val="00793535"/>
    <w:rsid w:val="0079451D"/>
    <w:rsid w:val="00795966"/>
    <w:rsid w:val="007A04C8"/>
    <w:rsid w:val="007A2867"/>
    <w:rsid w:val="007A3102"/>
    <w:rsid w:val="007A3B30"/>
    <w:rsid w:val="007A3FC0"/>
    <w:rsid w:val="007A49BA"/>
    <w:rsid w:val="007A609F"/>
    <w:rsid w:val="007A7484"/>
    <w:rsid w:val="007B3EF9"/>
    <w:rsid w:val="007B427B"/>
    <w:rsid w:val="007B57A1"/>
    <w:rsid w:val="007B7535"/>
    <w:rsid w:val="007C0D3D"/>
    <w:rsid w:val="007C2A08"/>
    <w:rsid w:val="007C60D8"/>
    <w:rsid w:val="007D0AC6"/>
    <w:rsid w:val="007D2077"/>
    <w:rsid w:val="007D4DC3"/>
    <w:rsid w:val="007D60C6"/>
    <w:rsid w:val="007D7A78"/>
    <w:rsid w:val="007E2F01"/>
    <w:rsid w:val="007E4721"/>
    <w:rsid w:val="007E4DBA"/>
    <w:rsid w:val="007E5812"/>
    <w:rsid w:val="007E68A5"/>
    <w:rsid w:val="007F1EC7"/>
    <w:rsid w:val="007F2194"/>
    <w:rsid w:val="007F286F"/>
    <w:rsid w:val="007F2C82"/>
    <w:rsid w:val="007F36F4"/>
    <w:rsid w:val="007F3EAF"/>
    <w:rsid w:val="007F40B0"/>
    <w:rsid w:val="007F5F38"/>
    <w:rsid w:val="007F665B"/>
    <w:rsid w:val="008042C8"/>
    <w:rsid w:val="00805CFD"/>
    <w:rsid w:val="00807F15"/>
    <w:rsid w:val="0081359D"/>
    <w:rsid w:val="008136A0"/>
    <w:rsid w:val="00813CDD"/>
    <w:rsid w:val="00814164"/>
    <w:rsid w:val="00814801"/>
    <w:rsid w:val="00814AD7"/>
    <w:rsid w:val="00815A2E"/>
    <w:rsid w:val="008167BC"/>
    <w:rsid w:val="008168B9"/>
    <w:rsid w:val="00817787"/>
    <w:rsid w:val="00820B4E"/>
    <w:rsid w:val="00822488"/>
    <w:rsid w:val="00822945"/>
    <w:rsid w:val="00823B38"/>
    <w:rsid w:val="00823F1C"/>
    <w:rsid w:val="00824146"/>
    <w:rsid w:val="00824697"/>
    <w:rsid w:val="00827A30"/>
    <w:rsid w:val="008318B8"/>
    <w:rsid w:val="00831DDD"/>
    <w:rsid w:val="00832386"/>
    <w:rsid w:val="008332DA"/>
    <w:rsid w:val="008344C2"/>
    <w:rsid w:val="00834BAC"/>
    <w:rsid w:val="00836D01"/>
    <w:rsid w:val="008373F8"/>
    <w:rsid w:val="008379F3"/>
    <w:rsid w:val="00837EA3"/>
    <w:rsid w:val="00840495"/>
    <w:rsid w:val="008439A0"/>
    <w:rsid w:val="00843BE9"/>
    <w:rsid w:val="00847569"/>
    <w:rsid w:val="008508FF"/>
    <w:rsid w:val="00850C4E"/>
    <w:rsid w:val="00850CAC"/>
    <w:rsid w:val="0085238C"/>
    <w:rsid w:val="008530DA"/>
    <w:rsid w:val="0085352C"/>
    <w:rsid w:val="008538D0"/>
    <w:rsid w:val="00853BF4"/>
    <w:rsid w:val="00854ED5"/>
    <w:rsid w:val="00855965"/>
    <w:rsid w:val="00856356"/>
    <w:rsid w:val="008563F2"/>
    <w:rsid w:val="00856D75"/>
    <w:rsid w:val="00860671"/>
    <w:rsid w:val="00860F0E"/>
    <w:rsid w:val="00862CD2"/>
    <w:rsid w:val="0086508B"/>
    <w:rsid w:val="00866E4F"/>
    <w:rsid w:val="0087156B"/>
    <w:rsid w:val="008724A0"/>
    <w:rsid w:val="00872D7E"/>
    <w:rsid w:val="008754E6"/>
    <w:rsid w:val="0087776F"/>
    <w:rsid w:val="0088233C"/>
    <w:rsid w:val="0088280A"/>
    <w:rsid w:val="00883EB7"/>
    <w:rsid w:val="00884999"/>
    <w:rsid w:val="00884BC2"/>
    <w:rsid w:val="00892C9F"/>
    <w:rsid w:val="00892FBD"/>
    <w:rsid w:val="00893AD8"/>
    <w:rsid w:val="00893D2C"/>
    <w:rsid w:val="00894D11"/>
    <w:rsid w:val="0089523F"/>
    <w:rsid w:val="008967E5"/>
    <w:rsid w:val="00897BCF"/>
    <w:rsid w:val="008A07FE"/>
    <w:rsid w:val="008A12AD"/>
    <w:rsid w:val="008A1677"/>
    <w:rsid w:val="008A254B"/>
    <w:rsid w:val="008A5452"/>
    <w:rsid w:val="008A6436"/>
    <w:rsid w:val="008A6E5D"/>
    <w:rsid w:val="008B04B3"/>
    <w:rsid w:val="008B060F"/>
    <w:rsid w:val="008B144F"/>
    <w:rsid w:val="008B1A88"/>
    <w:rsid w:val="008B279B"/>
    <w:rsid w:val="008B3B85"/>
    <w:rsid w:val="008B42E3"/>
    <w:rsid w:val="008B4E8C"/>
    <w:rsid w:val="008B60B8"/>
    <w:rsid w:val="008B7CA2"/>
    <w:rsid w:val="008C12BE"/>
    <w:rsid w:val="008C1B93"/>
    <w:rsid w:val="008C22C7"/>
    <w:rsid w:val="008C38EB"/>
    <w:rsid w:val="008C414B"/>
    <w:rsid w:val="008C54EA"/>
    <w:rsid w:val="008C6701"/>
    <w:rsid w:val="008C671C"/>
    <w:rsid w:val="008C7F63"/>
    <w:rsid w:val="008D28A9"/>
    <w:rsid w:val="008D3BDF"/>
    <w:rsid w:val="008D7EA2"/>
    <w:rsid w:val="008E0F80"/>
    <w:rsid w:val="008E1CA4"/>
    <w:rsid w:val="008E3FAA"/>
    <w:rsid w:val="008E5278"/>
    <w:rsid w:val="008E737C"/>
    <w:rsid w:val="008F04A3"/>
    <w:rsid w:val="008F05B8"/>
    <w:rsid w:val="008F0C9D"/>
    <w:rsid w:val="008F0D5A"/>
    <w:rsid w:val="008F1C12"/>
    <w:rsid w:val="008F5A4B"/>
    <w:rsid w:val="008F5EF9"/>
    <w:rsid w:val="008F5F6F"/>
    <w:rsid w:val="008F7188"/>
    <w:rsid w:val="00900EC1"/>
    <w:rsid w:val="00901214"/>
    <w:rsid w:val="00904D6D"/>
    <w:rsid w:val="00904EC8"/>
    <w:rsid w:val="00906951"/>
    <w:rsid w:val="0091187A"/>
    <w:rsid w:val="00912FBC"/>
    <w:rsid w:val="00913D3B"/>
    <w:rsid w:val="00913F75"/>
    <w:rsid w:val="009162AB"/>
    <w:rsid w:val="0091781B"/>
    <w:rsid w:val="00921D05"/>
    <w:rsid w:val="0092257C"/>
    <w:rsid w:val="00923121"/>
    <w:rsid w:val="00925CC8"/>
    <w:rsid w:val="009314C3"/>
    <w:rsid w:val="009317FD"/>
    <w:rsid w:val="009406FF"/>
    <w:rsid w:val="00941203"/>
    <w:rsid w:val="009416C1"/>
    <w:rsid w:val="0094264B"/>
    <w:rsid w:val="0094367D"/>
    <w:rsid w:val="00943FA1"/>
    <w:rsid w:val="00945A5C"/>
    <w:rsid w:val="00946389"/>
    <w:rsid w:val="0094738D"/>
    <w:rsid w:val="00950EF7"/>
    <w:rsid w:val="00952117"/>
    <w:rsid w:val="00954DC1"/>
    <w:rsid w:val="00955462"/>
    <w:rsid w:val="00956EB6"/>
    <w:rsid w:val="00956F83"/>
    <w:rsid w:val="0095703E"/>
    <w:rsid w:val="00957C11"/>
    <w:rsid w:val="009617A9"/>
    <w:rsid w:val="00966194"/>
    <w:rsid w:val="009665BE"/>
    <w:rsid w:val="009673AB"/>
    <w:rsid w:val="00970E84"/>
    <w:rsid w:val="00971153"/>
    <w:rsid w:val="00981036"/>
    <w:rsid w:val="00981E5F"/>
    <w:rsid w:val="00981F5C"/>
    <w:rsid w:val="00983846"/>
    <w:rsid w:val="00990CC8"/>
    <w:rsid w:val="0099227E"/>
    <w:rsid w:val="009949C5"/>
    <w:rsid w:val="00997C10"/>
    <w:rsid w:val="009A19B2"/>
    <w:rsid w:val="009A3543"/>
    <w:rsid w:val="009B3EC0"/>
    <w:rsid w:val="009B4878"/>
    <w:rsid w:val="009B5FE8"/>
    <w:rsid w:val="009B62B1"/>
    <w:rsid w:val="009B76C2"/>
    <w:rsid w:val="009C080D"/>
    <w:rsid w:val="009C142A"/>
    <w:rsid w:val="009C5293"/>
    <w:rsid w:val="009D41DF"/>
    <w:rsid w:val="009D709E"/>
    <w:rsid w:val="009E0249"/>
    <w:rsid w:val="009E055A"/>
    <w:rsid w:val="009E0F0F"/>
    <w:rsid w:val="009E2DB3"/>
    <w:rsid w:val="009E36AC"/>
    <w:rsid w:val="009E41D1"/>
    <w:rsid w:val="009E4FB4"/>
    <w:rsid w:val="009E5694"/>
    <w:rsid w:val="009E585B"/>
    <w:rsid w:val="009E7D5A"/>
    <w:rsid w:val="009F040E"/>
    <w:rsid w:val="009F1F65"/>
    <w:rsid w:val="009F3146"/>
    <w:rsid w:val="00A01765"/>
    <w:rsid w:val="00A02DD3"/>
    <w:rsid w:val="00A04D6C"/>
    <w:rsid w:val="00A05622"/>
    <w:rsid w:val="00A100B6"/>
    <w:rsid w:val="00A1136A"/>
    <w:rsid w:val="00A114B0"/>
    <w:rsid w:val="00A135A2"/>
    <w:rsid w:val="00A16250"/>
    <w:rsid w:val="00A17296"/>
    <w:rsid w:val="00A17D28"/>
    <w:rsid w:val="00A21621"/>
    <w:rsid w:val="00A22457"/>
    <w:rsid w:val="00A22900"/>
    <w:rsid w:val="00A234DD"/>
    <w:rsid w:val="00A31E71"/>
    <w:rsid w:val="00A3312E"/>
    <w:rsid w:val="00A3340E"/>
    <w:rsid w:val="00A42248"/>
    <w:rsid w:val="00A426C8"/>
    <w:rsid w:val="00A42ABF"/>
    <w:rsid w:val="00A4427E"/>
    <w:rsid w:val="00A45398"/>
    <w:rsid w:val="00A46733"/>
    <w:rsid w:val="00A46ECF"/>
    <w:rsid w:val="00A477B8"/>
    <w:rsid w:val="00A47AD5"/>
    <w:rsid w:val="00A47F03"/>
    <w:rsid w:val="00A51683"/>
    <w:rsid w:val="00A51892"/>
    <w:rsid w:val="00A52037"/>
    <w:rsid w:val="00A52149"/>
    <w:rsid w:val="00A52366"/>
    <w:rsid w:val="00A52EAC"/>
    <w:rsid w:val="00A52FC1"/>
    <w:rsid w:val="00A5654D"/>
    <w:rsid w:val="00A56DE3"/>
    <w:rsid w:val="00A5724F"/>
    <w:rsid w:val="00A6214E"/>
    <w:rsid w:val="00A6261F"/>
    <w:rsid w:val="00A63643"/>
    <w:rsid w:val="00A662A3"/>
    <w:rsid w:val="00A6661A"/>
    <w:rsid w:val="00A6697F"/>
    <w:rsid w:val="00A71C8A"/>
    <w:rsid w:val="00A71ED6"/>
    <w:rsid w:val="00A74F30"/>
    <w:rsid w:val="00A760E0"/>
    <w:rsid w:val="00A77E76"/>
    <w:rsid w:val="00A80090"/>
    <w:rsid w:val="00A800E2"/>
    <w:rsid w:val="00A82646"/>
    <w:rsid w:val="00A85A64"/>
    <w:rsid w:val="00A92430"/>
    <w:rsid w:val="00A93118"/>
    <w:rsid w:val="00A93D4E"/>
    <w:rsid w:val="00A94333"/>
    <w:rsid w:val="00A94C5E"/>
    <w:rsid w:val="00A950F7"/>
    <w:rsid w:val="00A962A0"/>
    <w:rsid w:val="00A97D90"/>
    <w:rsid w:val="00AA3EC5"/>
    <w:rsid w:val="00AA48F5"/>
    <w:rsid w:val="00AA4B39"/>
    <w:rsid w:val="00AA512B"/>
    <w:rsid w:val="00AA59BE"/>
    <w:rsid w:val="00AA608B"/>
    <w:rsid w:val="00AA77C0"/>
    <w:rsid w:val="00AB1CD7"/>
    <w:rsid w:val="00AB1F5C"/>
    <w:rsid w:val="00AB4311"/>
    <w:rsid w:val="00AB49DA"/>
    <w:rsid w:val="00AB59A7"/>
    <w:rsid w:val="00AB68F7"/>
    <w:rsid w:val="00AC06A7"/>
    <w:rsid w:val="00AC077B"/>
    <w:rsid w:val="00AC0C82"/>
    <w:rsid w:val="00AC1F08"/>
    <w:rsid w:val="00AC2F59"/>
    <w:rsid w:val="00AC374E"/>
    <w:rsid w:val="00AC60ED"/>
    <w:rsid w:val="00AC7834"/>
    <w:rsid w:val="00AD2373"/>
    <w:rsid w:val="00AD4DF3"/>
    <w:rsid w:val="00AD564C"/>
    <w:rsid w:val="00AD5DF4"/>
    <w:rsid w:val="00AD7639"/>
    <w:rsid w:val="00AE3182"/>
    <w:rsid w:val="00AE43A3"/>
    <w:rsid w:val="00AF095A"/>
    <w:rsid w:val="00AF1119"/>
    <w:rsid w:val="00AF59C3"/>
    <w:rsid w:val="00B011BB"/>
    <w:rsid w:val="00B012F2"/>
    <w:rsid w:val="00B0163B"/>
    <w:rsid w:val="00B04312"/>
    <w:rsid w:val="00B0539A"/>
    <w:rsid w:val="00B06669"/>
    <w:rsid w:val="00B06F09"/>
    <w:rsid w:val="00B07DF0"/>
    <w:rsid w:val="00B14782"/>
    <w:rsid w:val="00B14B32"/>
    <w:rsid w:val="00B14BA4"/>
    <w:rsid w:val="00B14C9C"/>
    <w:rsid w:val="00B14CD3"/>
    <w:rsid w:val="00B14E05"/>
    <w:rsid w:val="00B162E1"/>
    <w:rsid w:val="00B17156"/>
    <w:rsid w:val="00B17A29"/>
    <w:rsid w:val="00B17D85"/>
    <w:rsid w:val="00B21966"/>
    <w:rsid w:val="00B2363C"/>
    <w:rsid w:val="00B252F9"/>
    <w:rsid w:val="00B25977"/>
    <w:rsid w:val="00B271D8"/>
    <w:rsid w:val="00B27C45"/>
    <w:rsid w:val="00B313EB"/>
    <w:rsid w:val="00B3198A"/>
    <w:rsid w:val="00B32ACF"/>
    <w:rsid w:val="00B34812"/>
    <w:rsid w:val="00B357AE"/>
    <w:rsid w:val="00B37E57"/>
    <w:rsid w:val="00B4173A"/>
    <w:rsid w:val="00B42FA5"/>
    <w:rsid w:val="00B514D3"/>
    <w:rsid w:val="00B51BC7"/>
    <w:rsid w:val="00B52134"/>
    <w:rsid w:val="00B56063"/>
    <w:rsid w:val="00B570B0"/>
    <w:rsid w:val="00B57714"/>
    <w:rsid w:val="00B61620"/>
    <w:rsid w:val="00B64061"/>
    <w:rsid w:val="00B64B51"/>
    <w:rsid w:val="00B65BB6"/>
    <w:rsid w:val="00B6620E"/>
    <w:rsid w:val="00B7048C"/>
    <w:rsid w:val="00B71D8A"/>
    <w:rsid w:val="00B73F7D"/>
    <w:rsid w:val="00B743B9"/>
    <w:rsid w:val="00B75CEE"/>
    <w:rsid w:val="00B768D7"/>
    <w:rsid w:val="00B778A3"/>
    <w:rsid w:val="00B809F3"/>
    <w:rsid w:val="00B840ED"/>
    <w:rsid w:val="00B85932"/>
    <w:rsid w:val="00B87588"/>
    <w:rsid w:val="00B90452"/>
    <w:rsid w:val="00B92474"/>
    <w:rsid w:val="00BA2419"/>
    <w:rsid w:val="00BA2A58"/>
    <w:rsid w:val="00BA2FAD"/>
    <w:rsid w:val="00BA331C"/>
    <w:rsid w:val="00BB0095"/>
    <w:rsid w:val="00BB0F2F"/>
    <w:rsid w:val="00BB1C66"/>
    <w:rsid w:val="00BB3596"/>
    <w:rsid w:val="00BB48F9"/>
    <w:rsid w:val="00BB524D"/>
    <w:rsid w:val="00BB5385"/>
    <w:rsid w:val="00BB5653"/>
    <w:rsid w:val="00BB6E3C"/>
    <w:rsid w:val="00BC0171"/>
    <w:rsid w:val="00BC06CF"/>
    <w:rsid w:val="00BC116D"/>
    <w:rsid w:val="00BC133D"/>
    <w:rsid w:val="00BC37CF"/>
    <w:rsid w:val="00BC3E9C"/>
    <w:rsid w:val="00BC4AF5"/>
    <w:rsid w:val="00BC4B07"/>
    <w:rsid w:val="00BC5AA5"/>
    <w:rsid w:val="00BC7CC2"/>
    <w:rsid w:val="00BC7EC0"/>
    <w:rsid w:val="00BD049F"/>
    <w:rsid w:val="00BD0E9D"/>
    <w:rsid w:val="00BD218A"/>
    <w:rsid w:val="00BD2B86"/>
    <w:rsid w:val="00BD399A"/>
    <w:rsid w:val="00BD557E"/>
    <w:rsid w:val="00BD5B18"/>
    <w:rsid w:val="00BD5F64"/>
    <w:rsid w:val="00BE0201"/>
    <w:rsid w:val="00BE3232"/>
    <w:rsid w:val="00BE520C"/>
    <w:rsid w:val="00BF16AD"/>
    <w:rsid w:val="00BF2C8B"/>
    <w:rsid w:val="00BF34A7"/>
    <w:rsid w:val="00BF3B14"/>
    <w:rsid w:val="00BF6218"/>
    <w:rsid w:val="00C00EA2"/>
    <w:rsid w:val="00C011EE"/>
    <w:rsid w:val="00C02535"/>
    <w:rsid w:val="00C0352A"/>
    <w:rsid w:val="00C0425B"/>
    <w:rsid w:val="00C05811"/>
    <w:rsid w:val="00C0712B"/>
    <w:rsid w:val="00C07227"/>
    <w:rsid w:val="00C07BEF"/>
    <w:rsid w:val="00C1015B"/>
    <w:rsid w:val="00C101D0"/>
    <w:rsid w:val="00C103A1"/>
    <w:rsid w:val="00C10A10"/>
    <w:rsid w:val="00C10D6A"/>
    <w:rsid w:val="00C10EC0"/>
    <w:rsid w:val="00C13B9C"/>
    <w:rsid w:val="00C14063"/>
    <w:rsid w:val="00C14D95"/>
    <w:rsid w:val="00C15102"/>
    <w:rsid w:val="00C15A56"/>
    <w:rsid w:val="00C20353"/>
    <w:rsid w:val="00C22F0A"/>
    <w:rsid w:val="00C2325B"/>
    <w:rsid w:val="00C255F5"/>
    <w:rsid w:val="00C25B1C"/>
    <w:rsid w:val="00C26299"/>
    <w:rsid w:val="00C311E4"/>
    <w:rsid w:val="00C322BB"/>
    <w:rsid w:val="00C33540"/>
    <w:rsid w:val="00C350F2"/>
    <w:rsid w:val="00C35B73"/>
    <w:rsid w:val="00C35B8F"/>
    <w:rsid w:val="00C35FBE"/>
    <w:rsid w:val="00C3666D"/>
    <w:rsid w:val="00C40E59"/>
    <w:rsid w:val="00C41253"/>
    <w:rsid w:val="00C418BF"/>
    <w:rsid w:val="00C4258F"/>
    <w:rsid w:val="00C44562"/>
    <w:rsid w:val="00C453FB"/>
    <w:rsid w:val="00C45DED"/>
    <w:rsid w:val="00C4630B"/>
    <w:rsid w:val="00C50166"/>
    <w:rsid w:val="00C502FF"/>
    <w:rsid w:val="00C5538B"/>
    <w:rsid w:val="00C55BED"/>
    <w:rsid w:val="00C55D03"/>
    <w:rsid w:val="00C55F3E"/>
    <w:rsid w:val="00C57311"/>
    <w:rsid w:val="00C61929"/>
    <w:rsid w:val="00C62E71"/>
    <w:rsid w:val="00C63059"/>
    <w:rsid w:val="00C631FE"/>
    <w:rsid w:val="00C63C08"/>
    <w:rsid w:val="00C66CCC"/>
    <w:rsid w:val="00C676A4"/>
    <w:rsid w:val="00C67EA4"/>
    <w:rsid w:val="00C700B6"/>
    <w:rsid w:val="00C71061"/>
    <w:rsid w:val="00C7182A"/>
    <w:rsid w:val="00C71B00"/>
    <w:rsid w:val="00C723B3"/>
    <w:rsid w:val="00C72659"/>
    <w:rsid w:val="00C734AC"/>
    <w:rsid w:val="00C73BD7"/>
    <w:rsid w:val="00C80CAC"/>
    <w:rsid w:val="00C81C9C"/>
    <w:rsid w:val="00C8516B"/>
    <w:rsid w:val="00C854C1"/>
    <w:rsid w:val="00C85B81"/>
    <w:rsid w:val="00C87A7F"/>
    <w:rsid w:val="00C9178F"/>
    <w:rsid w:val="00C93F76"/>
    <w:rsid w:val="00C94ABF"/>
    <w:rsid w:val="00C9655A"/>
    <w:rsid w:val="00C96FCA"/>
    <w:rsid w:val="00C97507"/>
    <w:rsid w:val="00C9754D"/>
    <w:rsid w:val="00C975DF"/>
    <w:rsid w:val="00C97EFA"/>
    <w:rsid w:val="00CA5D84"/>
    <w:rsid w:val="00CB0619"/>
    <w:rsid w:val="00CB58D4"/>
    <w:rsid w:val="00CC1960"/>
    <w:rsid w:val="00CC409C"/>
    <w:rsid w:val="00CD4F70"/>
    <w:rsid w:val="00CE1CF3"/>
    <w:rsid w:val="00CE4BC0"/>
    <w:rsid w:val="00CE70F3"/>
    <w:rsid w:val="00CE7659"/>
    <w:rsid w:val="00CF0E18"/>
    <w:rsid w:val="00CF29A4"/>
    <w:rsid w:val="00CF2F2E"/>
    <w:rsid w:val="00CF4D01"/>
    <w:rsid w:val="00CF624D"/>
    <w:rsid w:val="00CF6E34"/>
    <w:rsid w:val="00D0495F"/>
    <w:rsid w:val="00D0506E"/>
    <w:rsid w:val="00D060CE"/>
    <w:rsid w:val="00D066D9"/>
    <w:rsid w:val="00D076EF"/>
    <w:rsid w:val="00D07776"/>
    <w:rsid w:val="00D07778"/>
    <w:rsid w:val="00D108C5"/>
    <w:rsid w:val="00D10D7A"/>
    <w:rsid w:val="00D1187F"/>
    <w:rsid w:val="00D11C2D"/>
    <w:rsid w:val="00D1618D"/>
    <w:rsid w:val="00D167B1"/>
    <w:rsid w:val="00D16D1B"/>
    <w:rsid w:val="00D2137D"/>
    <w:rsid w:val="00D21F66"/>
    <w:rsid w:val="00D24B66"/>
    <w:rsid w:val="00D24C22"/>
    <w:rsid w:val="00D26476"/>
    <w:rsid w:val="00D31492"/>
    <w:rsid w:val="00D3478B"/>
    <w:rsid w:val="00D35E12"/>
    <w:rsid w:val="00D413DD"/>
    <w:rsid w:val="00D4189D"/>
    <w:rsid w:val="00D424E3"/>
    <w:rsid w:val="00D42604"/>
    <w:rsid w:val="00D43436"/>
    <w:rsid w:val="00D4389A"/>
    <w:rsid w:val="00D4400C"/>
    <w:rsid w:val="00D44330"/>
    <w:rsid w:val="00D4436A"/>
    <w:rsid w:val="00D45829"/>
    <w:rsid w:val="00D45DEF"/>
    <w:rsid w:val="00D45FB7"/>
    <w:rsid w:val="00D46347"/>
    <w:rsid w:val="00D46954"/>
    <w:rsid w:val="00D51E72"/>
    <w:rsid w:val="00D520E6"/>
    <w:rsid w:val="00D534EA"/>
    <w:rsid w:val="00D540A4"/>
    <w:rsid w:val="00D54DBC"/>
    <w:rsid w:val="00D570F3"/>
    <w:rsid w:val="00D61C85"/>
    <w:rsid w:val="00D624E5"/>
    <w:rsid w:val="00D634A8"/>
    <w:rsid w:val="00D64C3D"/>
    <w:rsid w:val="00D65A1C"/>
    <w:rsid w:val="00D67099"/>
    <w:rsid w:val="00D71939"/>
    <w:rsid w:val="00D72D27"/>
    <w:rsid w:val="00D73317"/>
    <w:rsid w:val="00D743C8"/>
    <w:rsid w:val="00D743DA"/>
    <w:rsid w:val="00D744B5"/>
    <w:rsid w:val="00D745B1"/>
    <w:rsid w:val="00D74C5F"/>
    <w:rsid w:val="00D753F3"/>
    <w:rsid w:val="00D772DC"/>
    <w:rsid w:val="00D879AF"/>
    <w:rsid w:val="00D87CAE"/>
    <w:rsid w:val="00D9045B"/>
    <w:rsid w:val="00D90EA9"/>
    <w:rsid w:val="00D93083"/>
    <w:rsid w:val="00D941C3"/>
    <w:rsid w:val="00D94A99"/>
    <w:rsid w:val="00D95324"/>
    <w:rsid w:val="00D95482"/>
    <w:rsid w:val="00DA0390"/>
    <w:rsid w:val="00DA1940"/>
    <w:rsid w:val="00DA3BBA"/>
    <w:rsid w:val="00DA3C3C"/>
    <w:rsid w:val="00DA5A0A"/>
    <w:rsid w:val="00DA64D9"/>
    <w:rsid w:val="00DA7399"/>
    <w:rsid w:val="00DB05EC"/>
    <w:rsid w:val="00DB166E"/>
    <w:rsid w:val="00DB3D8C"/>
    <w:rsid w:val="00DB3E4C"/>
    <w:rsid w:val="00DB43B8"/>
    <w:rsid w:val="00DB4901"/>
    <w:rsid w:val="00DB7BD1"/>
    <w:rsid w:val="00DB7C8A"/>
    <w:rsid w:val="00DC2078"/>
    <w:rsid w:val="00DC221E"/>
    <w:rsid w:val="00DC2DC5"/>
    <w:rsid w:val="00DC341B"/>
    <w:rsid w:val="00DD0E87"/>
    <w:rsid w:val="00DD1AD5"/>
    <w:rsid w:val="00DD2BCD"/>
    <w:rsid w:val="00DD35E7"/>
    <w:rsid w:val="00DD535A"/>
    <w:rsid w:val="00DD5486"/>
    <w:rsid w:val="00DD650E"/>
    <w:rsid w:val="00DD7968"/>
    <w:rsid w:val="00DE0B7E"/>
    <w:rsid w:val="00DE1418"/>
    <w:rsid w:val="00DE18CC"/>
    <w:rsid w:val="00DE2205"/>
    <w:rsid w:val="00DE421E"/>
    <w:rsid w:val="00DE5454"/>
    <w:rsid w:val="00DE5B21"/>
    <w:rsid w:val="00DE6831"/>
    <w:rsid w:val="00DE7F41"/>
    <w:rsid w:val="00DF0F50"/>
    <w:rsid w:val="00DF2309"/>
    <w:rsid w:val="00DF28DC"/>
    <w:rsid w:val="00DF3742"/>
    <w:rsid w:val="00DF3915"/>
    <w:rsid w:val="00DF44AC"/>
    <w:rsid w:val="00DF4CE2"/>
    <w:rsid w:val="00DF6D24"/>
    <w:rsid w:val="00E0168F"/>
    <w:rsid w:val="00E116EA"/>
    <w:rsid w:val="00E12071"/>
    <w:rsid w:val="00E12660"/>
    <w:rsid w:val="00E12838"/>
    <w:rsid w:val="00E15BBF"/>
    <w:rsid w:val="00E15ECD"/>
    <w:rsid w:val="00E230D8"/>
    <w:rsid w:val="00E239E2"/>
    <w:rsid w:val="00E23F00"/>
    <w:rsid w:val="00E2599A"/>
    <w:rsid w:val="00E26A0F"/>
    <w:rsid w:val="00E305A0"/>
    <w:rsid w:val="00E318D4"/>
    <w:rsid w:val="00E3382D"/>
    <w:rsid w:val="00E339EE"/>
    <w:rsid w:val="00E3557A"/>
    <w:rsid w:val="00E4014C"/>
    <w:rsid w:val="00E401FC"/>
    <w:rsid w:val="00E42D1B"/>
    <w:rsid w:val="00E4558E"/>
    <w:rsid w:val="00E46437"/>
    <w:rsid w:val="00E46C0B"/>
    <w:rsid w:val="00E46FAB"/>
    <w:rsid w:val="00E474DC"/>
    <w:rsid w:val="00E5155C"/>
    <w:rsid w:val="00E52FF2"/>
    <w:rsid w:val="00E5385B"/>
    <w:rsid w:val="00E53AD5"/>
    <w:rsid w:val="00E55168"/>
    <w:rsid w:val="00E55EA9"/>
    <w:rsid w:val="00E56307"/>
    <w:rsid w:val="00E56D55"/>
    <w:rsid w:val="00E56F52"/>
    <w:rsid w:val="00E57D47"/>
    <w:rsid w:val="00E57F76"/>
    <w:rsid w:val="00E60696"/>
    <w:rsid w:val="00E607BC"/>
    <w:rsid w:val="00E6152A"/>
    <w:rsid w:val="00E619D6"/>
    <w:rsid w:val="00E62028"/>
    <w:rsid w:val="00E6312B"/>
    <w:rsid w:val="00E6393C"/>
    <w:rsid w:val="00E67E51"/>
    <w:rsid w:val="00E76BE0"/>
    <w:rsid w:val="00E7790B"/>
    <w:rsid w:val="00E77E1F"/>
    <w:rsid w:val="00E81714"/>
    <w:rsid w:val="00E91546"/>
    <w:rsid w:val="00E91678"/>
    <w:rsid w:val="00E9206E"/>
    <w:rsid w:val="00E93438"/>
    <w:rsid w:val="00E93F64"/>
    <w:rsid w:val="00E94443"/>
    <w:rsid w:val="00E96092"/>
    <w:rsid w:val="00E96737"/>
    <w:rsid w:val="00E96B5C"/>
    <w:rsid w:val="00EA0668"/>
    <w:rsid w:val="00EA127F"/>
    <w:rsid w:val="00EA1F53"/>
    <w:rsid w:val="00EA2C41"/>
    <w:rsid w:val="00EA4376"/>
    <w:rsid w:val="00EA70DC"/>
    <w:rsid w:val="00EB01FF"/>
    <w:rsid w:val="00EB06C6"/>
    <w:rsid w:val="00EB0F80"/>
    <w:rsid w:val="00EB10D8"/>
    <w:rsid w:val="00EB1B47"/>
    <w:rsid w:val="00EB46E1"/>
    <w:rsid w:val="00EB52FA"/>
    <w:rsid w:val="00EB7BD6"/>
    <w:rsid w:val="00EC20FD"/>
    <w:rsid w:val="00EC2EF8"/>
    <w:rsid w:val="00EC3DAC"/>
    <w:rsid w:val="00EC42FF"/>
    <w:rsid w:val="00EC451F"/>
    <w:rsid w:val="00EC5A73"/>
    <w:rsid w:val="00EC5CF8"/>
    <w:rsid w:val="00ED3B7C"/>
    <w:rsid w:val="00ED3D0C"/>
    <w:rsid w:val="00ED4AEF"/>
    <w:rsid w:val="00ED527A"/>
    <w:rsid w:val="00ED570E"/>
    <w:rsid w:val="00ED5CFE"/>
    <w:rsid w:val="00ED7D8C"/>
    <w:rsid w:val="00EE005A"/>
    <w:rsid w:val="00EE05CF"/>
    <w:rsid w:val="00EE077C"/>
    <w:rsid w:val="00EE10AE"/>
    <w:rsid w:val="00EE2DA2"/>
    <w:rsid w:val="00EE4290"/>
    <w:rsid w:val="00EE589E"/>
    <w:rsid w:val="00EE76D0"/>
    <w:rsid w:val="00EE7C89"/>
    <w:rsid w:val="00EE7FB7"/>
    <w:rsid w:val="00EF1185"/>
    <w:rsid w:val="00EF754D"/>
    <w:rsid w:val="00F027E9"/>
    <w:rsid w:val="00F0775E"/>
    <w:rsid w:val="00F11E82"/>
    <w:rsid w:val="00F15BF4"/>
    <w:rsid w:val="00F15F69"/>
    <w:rsid w:val="00F1612D"/>
    <w:rsid w:val="00F173DD"/>
    <w:rsid w:val="00F21119"/>
    <w:rsid w:val="00F22DD7"/>
    <w:rsid w:val="00F25164"/>
    <w:rsid w:val="00F277D3"/>
    <w:rsid w:val="00F30997"/>
    <w:rsid w:val="00F32896"/>
    <w:rsid w:val="00F33C08"/>
    <w:rsid w:val="00F35ADB"/>
    <w:rsid w:val="00F41AE7"/>
    <w:rsid w:val="00F41F44"/>
    <w:rsid w:val="00F42D17"/>
    <w:rsid w:val="00F4376B"/>
    <w:rsid w:val="00F457A0"/>
    <w:rsid w:val="00F46492"/>
    <w:rsid w:val="00F477B5"/>
    <w:rsid w:val="00F47B01"/>
    <w:rsid w:val="00F504D8"/>
    <w:rsid w:val="00F5057E"/>
    <w:rsid w:val="00F53410"/>
    <w:rsid w:val="00F541F8"/>
    <w:rsid w:val="00F5470A"/>
    <w:rsid w:val="00F551E6"/>
    <w:rsid w:val="00F5563D"/>
    <w:rsid w:val="00F56891"/>
    <w:rsid w:val="00F64CD4"/>
    <w:rsid w:val="00F64F37"/>
    <w:rsid w:val="00F65AB2"/>
    <w:rsid w:val="00F73E78"/>
    <w:rsid w:val="00F740C2"/>
    <w:rsid w:val="00F7591E"/>
    <w:rsid w:val="00F75EF9"/>
    <w:rsid w:val="00F77A9B"/>
    <w:rsid w:val="00F83035"/>
    <w:rsid w:val="00F866B0"/>
    <w:rsid w:val="00F869EF"/>
    <w:rsid w:val="00F86BE4"/>
    <w:rsid w:val="00F86C7B"/>
    <w:rsid w:val="00F86D61"/>
    <w:rsid w:val="00F905B6"/>
    <w:rsid w:val="00F90B31"/>
    <w:rsid w:val="00F914B2"/>
    <w:rsid w:val="00F926B9"/>
    <w:rsid w:val="00F9541D"/>
    <w:rsid w:val="00F96DA4"/>
    <w:rsid w:val="00FA0403"/>
    <w:rsid w:val="00FA0CE6"/>
    <w:rsid w:val="00FA35FB"/>
    <w:rsid w:val="00FA5742"/>
    <w:rsid w:val="00FA597D"/>
    <w:rsid w:val="00FA5B9A"/>
    <w:rsid w:val="00FB01B9"/>
    <w:rsid w:val="00FB763A"/>
    <w:rsid w:val="00FB79C0"/>
    <w:rsid w:val="00FC2EB8"/>
    <w:rsid w:val="00FC3FEF"/>
    <w:rsid w:val="00FC4073"/>
    <w:rsid w:val="00FC48B4"/>
    <w:rsid w:val="00FC5C43"/>
    <w:rsid w:val="00FD1598"/>
    <w:rsid w:val="00FD576E"/>
    <w:rsid w:val="00FD596B"/>
    <w:rsid w:val="00FE2B61"/>
    <w:rsid w:val="00FE58CC"/>
    <w:rsid w:val="00FE75A9"/>
    <w:rsid w:val="00FF058D"/>
    <w:rsid w:val="00FF1D8E"/>
    <w:rsid w:val="00FF2440"/>
    <w:rsid w:val="00FF322C"/>
    <w:rsid w:val="00FF3922"/>
    <w:rsid w:val="00FF7745"/>
    <w:rsid w:val="00FF7BCB"/>
    <w:rsid w:val="3CC5AEC7"/>
    <w:rsid w:val="669E20BD"/>
  </w:rsids>
  <m:mathPr>
    <m:mathFont m:val="Cambria Math"/>
    <m:brkBin m:val="before"/>
    <m:brkBinSub m:val="--"/>
    <m:smallFrac m:val="0"/>
    <m:dispDef/>
    <m:lMargin m:val="0"/>
    <m:rMargin m:val="0"/>
    <m:defJc m:val="centerGroup"/>
    <m:wrapIndent m:val="1440"/>
    <m:intLim m:val="subSup"/>
    <m:naryLim m:val="undOvr"/>
  </m:mathPr>
  <w:themeFontLang w:val="ms-MY"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3768E8"/>
  <w15:docId w15:val="{BB16303D-D086-4628-A39C-71F039D8D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1546"/>
  </w:style>
  <w:style w:type="paragraph" w:styleId="Heading1">
    <w:name w:val="heading 1"/>
    <w:basedOn w:val="Normal"/>
    <w:next w:val="Normal"/>
    <w:qFormat/>
    <w:rsid w:val="00C15A56"/>
    <w:pPr>
      <w:keepNext/>
      <w:spacing w:line="480" w:lineRule="auto"/>
      <w:jc w:val="center"/>
      <w:outlineLvl w:val="0"/>
    </w:pPr>
    <w:rPr>
      <w:b/>
      <w:bCs/>
    </w:rPr>
  </w:style>
  <w:style w:type="paragraph" w:styleId="Heading2">
    <w:name w:val="heading 2"/>
    <w:basedOn w:val="Normal"/>
    <w:next w:val="Normal"/>
    <w:qFormat/>
    <w:rsid w:val="00FA0403"/>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B3D8C"/>
    <w:pPr>
      <w:keepNext/>
      <w:spacing w:before="240" w:after="60"/>
      <w:outlineLvl w:val="2"/>
    </w:pPr>
    <w:rPr>
      <w:rFonts w:ascii="Arial" w:hAnsi="Arial" w:cs="Arial"/>
      <w:b/>
      <w:bCs/>
      <w:sz w:val="26"/>
      <w:szCs w:val="26"/>
    </w:rPr>
  </w:style>
  <w:style w:type="paragraph" w:styleId="Heading4">
    <w:name w:val="heading 4"/>
    <w:basedOn w:val="Normal"/>
    <w:next w:val="Normal"/>
    <w:qFormat/>
    <w:rsid w:val="004710EE"/>
    <w:pPr>
      <w:keepNext/>
      <w:spacing w:before="240" w:after="60"/>
      <w:outlineLvl w:val="3"/>
    </w:pPr>
    <w:rPr>
      <w:b/>
      <w:bCs/>
      <w:sz w:val="28"/>
      <w:szCs w:val="28"/>
    </w:rPr>
  </w:style>
  <w:style w:type="paragraph" w:styleId="Heading5">
    <w:name w:val="heading 5"/>
    <w:basedOn w:val="Normal"/>
    <w:next w:val="Normal"/>
    <w:qFormat/>
    <w:rsid w:val="00DB3D8C"/>
    <w:pPr>
      <w:spacing w:before="240" w:after="60"/>
      <w:outlineLvl w:val="4"/>
    </w:pPr>
    <w:rPr>
      <w:b/>
      <w:bCs/>
      <w:i/>
      <w:iCs/>
      <w:sz w:val="26"/>
      <w:szCs w:val="26"/>
    </w:rPr>
  </w:style>
  <w:style w:type="paragraph" w:styleId="Heading6">
    <w:name w:val="heading 6"/>
    <w:basedOn w:val="Normal"/>
    <w:next w:val="Normal"/>
    <w:qFormat/>
    <w:rsid w:val="00097958"/>
    <w:pPr>
      <w:keepNext/>
      <w:jc w:val="center"/>
      <w:outlineLvl w:val="5"/>
    </w:pPr>
    <w:rPr>
      <w:b/>
      <w:bCs/>
      <w:i/>
      <w:iCs/>
      <w:u w:val="single"/>
    </w:rPr>
  </w:style>
  <w:style w:type="paragraph" w:styleId="Heading7">
    <w:name w:val="heading 7"/>
    <w:basedOn w:val="Normal"/>
    <w:next w:val="Normal"/>
    <w:qFormat/>
    <w:rsid w:val="00DB3D8C"/>
    <w:pPr>
      <w:spacing w:before="240" w:after="60"/>
      <w:outlineLvl w:val="6"/>
    </w:pPr>
    <w:rPr>
      <w:sz w:val="24"/>
      <w:szCs w:val="24"/>
    </w:rPr>
  </w:style>
  <w:style w:type="paragraph" w:styleId="Heading8">
    <w:name w:val="heading 8"/>
    <w:basedOn w:val="Normal"/>
    <w:next w:val="Normal"/>
    <w:qFormat/>
    <w:rsid w:val="00097958"/>
    <w:pPr>
      <w:keepNext/>
      <w:outlineLvl w:val="7"/>
    </w:pPr>
    <w:rPr>
      <w:b/>
      <w:bCs/>
      <w:lang w:val="pl-PL" w:eastAsia="pl-PL"/>
    </w:rPr>
  </w:style>
  <w:style w:type="paragraph" w:styleId="Heading9">
    <w:name w:val="heading 9"/>
    <w:basedOn w:val="Normal"/>
    <w:next w:val="Normal"/>
    <w:qFormat/>
    <w:rsid w:val="00097958"/>
    <w:pPr>
      <w:keepNext/>
      <w:ind w:right="-4041"/>
      <w:outlineLvl w:val="8"/>
    </w:pPr>
    <w:rPr>
      <w:b/>
      <w:bCs/>
      <w:lang w:val="en-AU" w:eastAsia="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740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102A61"/>
    <w:rPr>
      <w:color w:val="0000FF"/>
      <w:u w:val="single"/>
    </w:rPr>
  </w:style>
  <w:style w:type="paragraph" w:styleId="Header">
    <w:name w:val="header"/>
    <w:basedOn w:val="Normal"/>
    <w:link w:val="HeaderChar"/>
    <w:rsid w:val="0094367D"/>
    <w:pPr>
      <w:tabs>
        <w:tab w:val="center" w:pos="4320"/>
        <w:tab w:val="right" w:pos="8640"/>
      </w:tabs>
    </w:pPr>
  </w:style>
  <w:style w:type="paragraph" w:styleId="Footer">
    <w:name w:val="footer"/>
    <w:basedOn w:val="Normal"/>
    <w:rsid w:val="0094367D"/>
    <w:pPr>
      <w:tabs>
        <w:tab w:val="center" w:pos="4320"/>
        <w:tab w:val="right" w:pos="8640"/>
      </w:tabs>
    </w:pPr>
  </w:style>
  <w:style w:type="character" w:styleId="PageNumber">
    <w:name w:val="page number"/>
    <w:basedOn w:val="DefaultParagraphFont"/>
    <w:rsid w:val="0094367D"/>
  </w:style>
  <w:style w:type="paragraph" w:styleId="BalloonText">
    <w:name w:val="Balloon Text"/>
    <w:basedOn w:val="Normal"/>
    <w:semiHidden/>
    <w:rsid w:val="00061D77"/>
    <w:rPr>
      <w:rFonts w:ascii="Tahoma" w:hAnsi="Tahoma"/>
      <w:sz w:val="16"/>
      <w:szCs w:val="16"/>
    </w:rPr>
  </w:style>
  <w:style w:type="paragraph" w:styleId="BodyTextIndent">
    <w:name w:val="Body Text Indent"/>
    <w:basedOn w:val="Normal"/>
    <w:rsid w:val="00C15A56"/>
    <w:pPr>
      <w:spacing w:line="360" w:lineRule="auto"/>
      <w:ind w:left="456" w:firstLine="984"/>
      <w:jc w:val="both"/>
    </w:pPr>
    <w:rPr>
      <w:lang w:val="id-ID"/>
    </w:rPr>
  </w:style>
  <w:style w:type="paragraph" w:styleId="BodyTextIndent2">
    <w:name w:val="Body Text Indent 2"/>
    <w:basedOn w:val="Normal"/>
    <w:rsid w:val="00C15A56"/>
    <w:pPr>
      <w:spacing w:after="120" w:line="480" w:lineRule="auto"/>
      <w:ind w:left="360"/>
    </w:pPr>
  </w:style>
  <w:style w:type="paragraph" w:styleId="BodyText">
    <w:name w:val="Body Text"/>
    <w:basedOn w:val="Normal"/>
    <w:rsid w:val="00C15A56"/>
    <w:pPr>
      <w:spacing w:after="120"/>
    </w:pPr>
    <w:rPr>
      <w:lang w:val="id-ID" w:eastAsia="id-ID"/>
    </w:rPr>
  </w:style>
  <w:style w:type="paragraph" w:styleId="Caption">
    <w:name w:val="caption"/>
    <w:basedOn w:val="Normal"/>
    <w:next w:val="Normal"/>
    <w:qFormat/>
    <w:rsid w:val="00C15A56"/>
    <w:pPr>
      <w:spacing w:line="480" w:lineRule="auto"/>
      <w:jc w:val="center"/>
    </w:pPr>
    <w:rPr>
      <w:i/>
      <w:iCs/>
    </w:rPr>
  </w:style>
  <w:style w:type="character" w:styleId="FootnoteReference">
    <w:name w:val="footnote reference"/>
    <w:basedOn w:val="DefaultParagraphFont"/>
    <w:semiHidden/>
    <w:rsid w:val="00FA0403"/>
    <w:rPr>
      <w:vertAlign w:val="superscript"/>
    </w:rPr>
  </w:style>
  <w:style w:type="paragraph" w:styleId="FootnoteText">
    <w:name w:val="footnote text"/>
    <w:basedOn w:val="Normal"/>
    <w:semiHidden/>
    <w:rsid w:val="00FA0403"/>
    <w:rPr>
      <w:rFonts w:cs="Traditional Arabic"/>
      <w:lang w:eastAsia="ko-KR"/>
    </w:rPr>
  </w:style>
  <w:style w:type="paragraph" w:customStyle="1" w:styleId="Judulbab">
    <w:name w:val="Judul bab"/>
    <w:basedOn w:val="Normal"/>
    <w:rsid w:val="004710EE"/>
    <w:pPr>
      <w:spacing w:line="475" w:lineRule="atLeast"/>
      <w:jc w:val="center"/>
    </w:pPr>
    <w:rPr>
      <w:b/>
      <w:sz w:val="32"/>
    </w:rPr>
  </w:style>
  <w:style w:type="paragraph" w:customStyle="1" w:styleId="IsiBabforKomputek">
    <w:name w:val="Isi Bab for Komputek"/>
    <w:basedOn w:val="Normal"/>
    <w:rsid w:val="004710EE"/>
    <w:pPr>
      <w:ind w:firstLine="720"/>
      <w:jc w:val="both"/>
    </w:pPr>
  </w:style>
  <w:style w:type="paragraph" w:customStyle="1" w:styleId="tole">
    <w:name w:val="tole"/>
    <w:basedOn w:val="Normal"/>
    <w:rsid w:val="00E91546"/>
    <w:pPr>
      <w:jc w:val="center"/>
      <w:outlineLvl w:val="0"/>
    </w:pPr>
    <w:rPr>
      <w:b/>
      <w:bCs/>
      <w:sz w:val="28"/>
      <w:szCs w:val="28"/>
    </w:rPr>
  </w:style>
  <w:style w:type="paragraph" w:customStyle="1" w:styleId="tolesBold">
    <w:name w:val="toles + Bold"/>
    <w:aliases w:val="Line spacing:  single"/>
    <w:basedOn w:val="Normal"/>
    <w:rsid w:val="00E91546"/>
    <w:pPr>
      <w:jc w:val="center"/>
      <w:outlineLvl w:val="0"/>
    </w:pPr>
    <w:rPr>
      <w:i/>
      <w:iCs/>
      <w:sz w:val="24"/>
      <w:szCs w:val="24"/>
    </w:rPr>
  </w:style>
  <w:style w:type="paragraph" w:customStyle="1" w:styleId="toleLinespacingsingle">
    <w:name w:val="tole + Line spacing:  single"/>
    <w:basedOn w:val="Normal"/>
    <w:rsid w:val="00E91546"/>
    <w:pPr>
      <w:jc w:val="both"/>
    </w:pPr>
    <w:rPr>
      <w:sz w:val="24"/>
      <w:szCs w:val="24"/>
    </w:rPr>
  </w:style>
  <w:style w:type="paragraph" w:customStyle="1" w:styleId="bunga">
    <w:name w:val="bunga"/>
    <w:basedOn w:val="Normal"/>
    <w:rsid w:val="00E91546"/>
    <w:pPr>
      <w:jc w:val="both"/>
    </w:pPr>
    <w:rPr>
      <w:rFonts w:ascii="Arial" w:hAnsi="Arial" w:cs="Arial"/>
      <w:szCs w:val="24"/>
    </w:rPr>
  </w:style>
  <w:style w:type="paragraph" w:customStyle="1" w:styleId="bunga2">
    <w:name w:val="bunga2"/>
    <w:basedOn w:val="Normal"/>
    <w:rsid w:val="00E91546"/>
    <w:pPr>
      <w:jc w:val="both"/>
      <w:outlineLvl w:val="0"/>
    </w:pPr>
    <w:rPr>
      <w:rFonts w:ascii="Arial" w:hAnsi="Arial" w:cs="Arial"/>
      <w:b/>
      <w:bCs/>
      <w:szCs w:val="24"/>
    </w:rPr>
  </w:style>
  <w:style w:type="paragraph" w:customStyle="1" w:styleId="DiQi">
    <w:name w:val="DiQi"/>
    <w:basedOn w:val="Normal"/>
    <w:rsid w:val="00DA0390"/>
    <w:pPr>
      <w:spacing w:line="360" w:lineRule="auto"/>
      <w:jc w:val="both"/>
    </w:pPr>
    <w:rPr>
      <w:sz w:val="24"/>
      <w:szCs w:val="24"/>
    </w:rPr>
  </w:style>
  <w:style w:type="paragraph" w:customStyle="1" w:styleId="tole3">
    <w:name w:val="tole3"/>
    <w:basedOn w:val="DiQi"/>
    <w:rsid w:val="00DA0390"/>
    <w:pPr>
      <w:spacing w:line="240" w:lineRule="auto"/>
      <w:outlineLvl w:val="0"/>
    </w:pPr>
    <w:rPr>
      <w:rFonts w:ascii="Arial" w:hAnsi="Arial" w:cs="Arial"/>
      <w:b/>
      <w:bCs/>
      <w:sz w:val="20"/>
    </w:rPr>
  </w:style>
  <w:style w:type="paragraph" w:customStyle="1" w:styleId="yange">
    <w:name w:val="yange"/>
    <w:basedOn w:val="DiQi"/>
    <w:rsid w:val="00DA0390"/>
    <w:pPr>
      <w:spacing w:line="240" w:lineRule="auto"/>
      <w:ind w:left="360"/>
    </w:pPr>
    <w:rPr>
      <w:rFonts w:ascii="Arial" w:hAnsi="Arial" w:cs="Arial"/>
      <w:sz w:val="20"/>
    </w:rPr>
  </w:style>
  <w:style w:type="paragraph" w:customStyle="1" w:styleId="yange2">
    <w:name w:val="yange2"/>
    <w:basedOn w:val="DiQi"/>
    <w:rsid w:val="00DA0390"/>
    <w:pPr>
      <w:numPr>
        <w:numId w:val="1"/>
      </w:numPr>
      <w:spacing w:line="240" w:lineRule="auto"/>
    </w:pPr>
    <w:rPr>
      <w:rFonts w:ascii="Arial" w:hAnsi="Arial" w:cs="Arial"/>
      <w:sz w:val="20"/>
    </w:rPr>
  </w:style>
  <w:style w:type="paragraph" w:customStyle="1" w:styleId="JossTole">
    <w:name w:val="JossTole"/>
    <w:basedOn w:val="DiQi"/>
    <w:rsid w:val="00DA0390"/>
    <w:pPr>
      <w:spacing w:line="240" w:lineRule="auto"/>
      <w:ind w:firstLine="709"/>
    </w:pPr>
    <w:rPr>
      <w:rFonts w:ascii="Arial" w:hAnsi="Arial" w:cs="Arial"/>
      <w:sz w:val="20"/>
    </w:rPr>
  </w:style>
  <w:style w:type="paragraph" w:styleId="List">
    <w:name w:val="List"/>
    <w:basedOn w:val="Normal"/>
    <w:rsid w:val="00DA0390"/>
    <w:pPr>
      <w:ind w:left="360" w:hanging="360"/>
      <w:jc w:val="center"/>
    </w:pPr>
    <w:rPr>
      <w:sz w:val="24"/>
      <w:szCs w:val="24"/>
    </w:rPr>
  </w:style>
  <w:style w:type="paragraph" w:styleId="BodyTextIndent3">
    <w:name w:val="Body Text Indent 3"/>
    <w:basedOn w:val="Normal"/>
    <w:rsid w:val="00DB3D8C"/>
    <w:pPr>
      <w:spacing w:after="120"/>
      <w:ind w:left="360"/>
    </w:pPr>
    <w:rPr>
      <w:sz w:val="16"/>
      <w:szCs w:val="16"/>
    </w:rPr>
  </w:style>
  <w:style w:type="paragraph" w:customStyle="1" w:styleId="Body0">
    <w:name w:val="Body 0"/>
    <w:basedOn w:val="Normal"/>
    <w:rsid w:val="00DB3D8C"/>
    <w:pPr>
      <w:spacing w:line="360" w:lineRule="atLeast"/>
      <w:jc w:val="both"/>
    </w:pPr>
    <w:rPr>
      <w:rFonts w:ascii="Palatino" w:hAnsi="Palatino"/>
      <w:sz w:val="24"/>
      <w:szCs w:val="24"/>
    </w:rPr>
  </w:style>
  <w:style w:type="paragraph" w:styleId="BodyText2">
    <w:name w:val="Body Text 2"/>
    <w:basedOn w:val="Normal"/>
    <w:rsid w:val="005E736A"/>
    <w:pPr>
      <w:spacing w:after="120" w:line="480" w:lineRule="auto"/>
    </w:pPr>
  </w:style>
  <w:style w:type="paragraph" w:styleId="Title">
    <w:name w:val="Title"/>
    <w:basedOn w:val="Normal"/>
    <w:qFormat/>
    <w:rsid w:val="00F866B0"/>
    <w:pPr>
      <w:jc w:val="center"/>
    </w:pPr>
    <w:rPr>
      <w:b/>
      <w:bCs/>
      <w:sz w:val="28"/>
      <w:szCs w:val="24"/>
      <w:lang w:val="id-ID"/>
    </w:rPr>
  </w:style>
  <w:style w:type="paragraph" w:customStyle="1" w:styleId="AutoBiography">
    <w:name w:val="AutoBiography"/>
    <w:basedOn w:val="Normal"/>
    <w:rsid w:val="004E154B"/>
    <w:pPr>
      <w:jc w:val="both"/>
    </w:pPr>
    <w:rPr>
      <w:rFonts w:eastAsia="MS Mincho" w:cs="Angsana New"/>
      <w:sz w:val="18"/>
      <w:szCs w:val="18"/>
      <w:lang w:bidi="th-TH"/>
    </w:rPr>
  </w:style>
  <w:style w:type="paragraph" w:customStyle="1" w:styleId="Default">
    <w:name w:val="Default"/>
    <w:rsid w:val="004E154B"/>
    <w:pPr>
      <w:widowControl w:val="0"/>
      <w:autoSpaceDE w:val="0"/>
      <w:autoSpaceDN w:val="0"/>
      <w:adjustRightInd w:val="0"/>
    </w:pPr>
    <w:rPr>
      <w:rFonts w:cs="Angsana New"/>
      <w:color w:val="000000"/>
      <w:sz w:val="24"/>
      <w:szCs w:val="24"/>
    </w:rPr>
  </w:style>
  <w:style w:type="paragraph" w:customStyle="1" w:styleId="SectionTitle">
    <w:name w:val="Section Title"/>
    <w:basedOn w:val="Normal"/>
    <w:autoRedefine/>
    <w:rsid w:val="00771A7C"/>
    <w:pPr>
      <w:snapToGrid w:val="0"/>
      <w:jc w:val="both"/>
    </w:pPr>
    <w:rPr>
      <w:rFonts w:eastAsia="MS Mincho" w:cs="Angsana New"/>
      <w:lang w:val="en-GB" w:bidi="th-TH"/>
    </w:rPr>
  </w:style>
  <w:style w:type="paragraph" w:customStyle="1" w:styleId="Style10ptJustified">
    <w:name w:val="Style 10 pt Justified"/>
    <w:basedOn w:val="Normal"/>
    <w:link w:val="Style10ptJustifiedChar"/>
    <w:autoRedefine/>
    <w:rsid w:val="00353885"/>
    <w:pPr>
      <w:snapToGrid w:val="0"/>
      <w:ind w:firstLine="720"/>
      <w:jc w:val="both"/>
    </w:pPr>
    <w:rPr>
      <w:rFonts w:ascii="Arial" w:eastAsia="MS Mincho" w:hAnsi="Arial" w:cs="Arial"/>
      <w:iCs/>
      <w:lang w:val="en-GB"/>
    </w:rPr>
  </w:style>
  <w:style w:type="character" w:customStyle="1" w:styleId="Style10ptJustifiedChar">
    <w:name w:val="Style 10 pt Justified Char"/>
    <w:basedOn w:val="DefaultParagraphFont"/>
    <w:link w:val="Style10ptJustified"/>
    <w:rsid w:val="00353885"/>
    <w:rPr>
      <w:rFonts w:ascii="Arial" w:eastAsia="MS Mincho" w:hAnsi="Arial" w:cs="Arial"/>
      <w:iCs/>
      <w:lang w:val="en-GB" w:eastAsia="en-US" w:bidi="ar-SA"/>
    </w:rPr>
  </w:style>
  <w:style w:type="paragraph" w:customStyle="1" w:styleId="paperbody">
    <w:name w:val="paper body"/>
    <w:basedOn w:val="Normal"/>
    <w:rsid w:val="00097958"/>
    <w:pPr>
      <w:jc w:val="both"/>
    </w:pPr>
    <w:rPr>
      <w:sz w:val="24"/>
      <w:szCs w:val="24"/>
      <w:lang w:val="en-AU"/>
    </w:rPr>
  </w:style>
  <w:style w:type="paragraph" w:styleId="PlainText">
    <w:name w:val="Plain Text"/>
    <w:basedOn w:val="Normal"/>
    <w:semiHidden/>
    <w:rsid w:val="00097958"/>
    <w:rPr>
      <w:rFonts w:ascii="Courier New" w:eastAsia="BatangChe" w:hAnsi="Courier New"/>
      <w:sz w:val="24"/>
      <w:szCs w:val="24"/>
    </w:rPr>
  </w:style>
  <w:style w:type="character" w:customStyle="1" w:styleId="CharChar">
    <w:name w:val="Char Char"/>
    <w:basedOn w:val="DefaultParagraphFont"/>
    <w:rsid w:val="00097958"/>
    <w:rPr>
      <w:rFonts w:ascii="Courier New" w:eastAsia="BatangChe" w:hAnsi="Courier New"/>
      <w:sz w:val="24"/>
      <w:szCs w:val="24"/>
      <w:lang w:val="en-US" w:eastAsia="en-US"/>
    </w:rPr>
  </w:style>
  <w:style w:type="paragraph" w:styleId="Subtitle">
    <w:name w:val="Subtitle"/>
    <w:basedOn w:val="Normal"/>
    <w:qFormat/>
    <w:rsid w:val="00097958"/>
    <w:pPr>
      <w:jc w:val="center"/>
    </w:pPr>
    <w:rPr>
      <w:b/>
      <w:bCs/>
      <w:sz w:val="32"/>
      <w:szCs w:val="32"/>
      <w:lang w:val="en-GB"/>
    </w:rPr>
  </w:style>
  <w:style w:type="paragraph" w:customStyle="1" w:styleId="Body">
    <w:name w:val="Body"/>
    <w:basedOn w:val="Normal"/>
    <w:rsid w:val="00097958"/>
    <w:pPr>
      <w:widowControl w:val="0"/>
      <w:autoSpaceDE w:val="0"/>
      <w:autoSpaceDN w:val="0"/>
      <w:adjustRightInd w:val="0"/>
      <w:ind w:firstLine="340"/>
      <w:jc w:val="both"/>
      <w:textAlignment w:val="baseline"/>
    </w:pPr>
    <w:rPr>
      <w:rFonts w:eastAsia="BatangChe"/>
      <w:lang w:eastAsia="ko-KR"/>
    </w:rPr>
  </w:style>
  <w:style w:type="paragraph" w:customStyle="1" w:styleId="Reference">
    <w:name w:val="Reference"/>
    <w:basedOn w:val="Normal"/>
    <w:rsid w:val="00097958"/>
    <w:pPr>
      <w:widowControl w:val="0"/>
      <w:autoSpaceDE w:val="0"/>
      <w:autoSpaceDN w:val="0"/>
      <w:adjustRightInd w:val="0"/>
      <w:spacing w:before="60" w:after="60"/>
      <w:ind w:left="288" w:hanging="288"/>
      <w:jc w:val="both"/>
      <w:textAlignment w:val="baseline"/>
    </w:pPr>
    <w:rPr>
      <w:rFonts w:eastAsia="BatangChe"/>
      <w:lang w:eastAsia="ko-KR"/>
    </w:rPr>
  </w:style>
  <w:style w:type="paragraph" w:customStyle="1" w:styleId="Demenko">
    <w:name w:val="Demenko"/>
    <w:basedOn w:val="Normal"/>
    <w:rsid w:val="00097958"/>
    <w:pPr>
      <w:widowControl w:val="0"/>
      <w:tabs>
        <w:tab w:val="left" w:pos="567"/>
        <w:tab w:val="center" w:pos="4820"/>
        <w:tab w:val="right" w:pos="9639"/>
      </w:tabs>
      <w:spacing w:after="113" w:line="360" w:lineRule="auto"/>
      <w:jc w:val="both"/>
    </w:pPr>
    <w:rPr>
      <w:sz w:val="22"/>
      <w:szCs w:val="22"/>
      <w:lang w:val="en-GB" w:eastAsia="pl-PL"/>
    </w:rPr>
  </w:style>
  <w:style w:type="paragraph" w:customStyle="1" w:styleId="Text">
    <w:name w:val="Text"/>
    <w:basedOn w:val="Normal"/>
    <w:rsid w:val="00097958"/>
    <w:pPr>
      <w:widowControl w:val="0"/>
      <w:autoSpaceDE w:val="0"/>
      <w:autoSpaceDN w:val="0"/>
      <w:spacing w:line="252" w:lineRule="auto"/>
      <w:ind w:firstLine="202"/>
      <w:jc w:val="both"/>
    </w:pPr>
    <w:rPr>
      <w:rFonts w:eastAsia="Batang"/>
      <w:lang w:eastAsia="ko-KR"/>
    </w:rPr>
  </w:style>
  <w:style w:type="paragraph" w:customStyle="1" w:styleId="Equation">
    <w:name w:val="Equation"/>
    <w:basedOn w:val="Normal"/>
    <w:next w:val="Normal"/>
    <w:rsid w:val="00097958"/>
    <w:pPr>
      <w:widowControl w:val="0"/>
      <w:tabs>
        <w:tab w:val="right" w:pos="5040"/>
      </w:tabs>
      <w:autoSpaceDE w:val="0"/>
      <w:autoSpaceDN w:val="0"/>
      <w:spacing w:line="252" w:lineRule="auto"/>
      <w:jc w:val="both"/>
    </w:pPr>
    <w:rPr>
      <w:rFonts w:eastAsia="Batang"/>
      <w:lang w:eastAsia="ko-KR"/>
    </w:rPr>
  </w:style>
  <w:style w:type="paragraph" w:customStyle="1" w:styleId="TableTitle">
    <w:name w:val="Table Title"/>
    <w:basedOn w:val="Normal"/>
    <w:rsid w:val="00097958"/>
    <w:pPr>
      <w:jc w:val="center"/>
    </w:pPr>
    <w:rPr>
      <w:smallCaps/>
      <w:sz w:val="16"/>
      <w:szCs w:val="16"/>
    </w:rPr>
  </w:style>
  <w:style w:type="paragraph" w:customStyle="1" w:styleId="Sub-titles">
    <w:name w:val="Sub-titles"/>
    <w:basedOn w:val="Normal"/>
    <w:rsid w:val="00097958"/>
    <w:pPr>
      <w:jc w:val="both"/>
    </w:pPr>
    <w:rPr>
      <w:b/>
      <w:bCs/>
      <w:color w:val="000000"/>
      <w:sz w:val="24"/>
      <w:szCs w:val="24"/>
      <w:lang w:val="pt-PT" w:eastAsia="pt-PT"/>
    </w:rPr>
  </w:style>
  <w:style w:type="paragraph" w:customStyle="1" w:styleId="text0">
    <w:name w:val="text"/>
    <w:basedOn w:val="Normal"/>
    <w:rsid w:val="00097958"/>
    <w:pPr>
      <w:ind w:firstLine="227"/>
      <w:jc w:val="both"/>
    </w:pPr>
  </w:style>
  <w:style w:type="paragraph" w:customStyle="1" w:styleId="tables">
    <w:name w:val="tables"/>
    <w:basedOn w:val="Normal"/>
    <w:rsid w:val="00097958"/>
    <w:pPr>
      <w:jc w:val="both"/>
    </w:pPr>
    <w:rPr>
      <w:sz w:val="18"/>
      <w:szCs w:val="18"/>
    </w:rPr>
  </w:style>
  <w:style w:type="character" w:styleId="Strong">
    <w:name w:val="Strong"/>
    <w:basedOn w:val="DefaultParagraphFont"/>
    <w:qFormat/>
    <w:rsid w:val="00335BE8"/>
    <w:rPr>
      <w:rFonts w:cs="Times New Roman"/>
      <w:b/>
      <w:bCs/>
    </w:rPr>
  </w:style>
  <w:style w:type="paragraph" w:styleId="NormalWeb">
    <w:name w:val="Normal (Web)"/>
    <w:basedOn w:val="Normal"/>
    <w:rsid w:val="00232DA1"/>
    <w:pPr>
      <w:spacing w:before="100" w:beforeAutospacing="1" w:after="100" w:afterAutospacing="1"/>
    </w:pPr>
    <w:rPr>
      <w:sz w:val="24"/>
      <w:szCs w:val="24"/>
    </w:rPr>
  </w:style>
  <w:style w:type="character" w:styleId="Emphasis">
    <w:name w:val="Emphasis"/>
    <w:basedOn w:val="DefaultParagraphFont"/>
    <w:uiPriority w:val="20"/>
    <w:qFormat/>
    <w:rsid w:val="00232DA1"/>
    <w:rPr>
      <w:i/>
      <w:iCs/>
    </w:rPr>
  </w:style>
  <w:style w:type="paragraph" w:customStyle="1" w:styleId="Abstract">
    <w:name w:val="Abstract"/>
    <w:rsid w:val="007017C6"/>
    <w:pPr>
      <w:spacing w:after="200"/>
      <w:jc w:val="both"/>
    </w:pPr>
    <w:rPr>
      <w:rFonts w:eastAsia="SimSun"/>
      <w:b/>
      <w:sz w:val="18"/>
    </w:rPr>
  </w:style>
  <w:style w:type="paragraph" w:customStyle="1" w:styleId="Affiliation">
    <w:name w:val="Affiliation"/>
    <w:rsid w:val="007017C6"/>
    <w:pPr>
      <w:jc w:val="center"/>
    </w:pPr>
    <w:rPr>
      <w:rFonts w:eastAsia="SimSun"/>
    </w:rPr>
  </w:style>
  <w:style w:type="paragraph" w:customStyle="1" w:styleId="equation0">
    <w:name w:val="equation"/>
    <w:basedOn w:val="Normal"/>
    <w:rsid w:val="007017C6"/>
    <w:pPr>
      <w:tabs>
        <w:tab w:val="center" w:pos="2520"/>
        <w:tab w:val="right" w:pos="5040"/>
      </w:tabs>
      <w:spacing w:before="240" w:after="240" w:line="216" w:lineRule="auto"/>
      <w:jc w:val="center"/>
    </w:pPr>
    <w:rPr>
      <w:rFonts w:eastAsia="SimSun"/>
    </w:rPr>
  </w:style>
  <w:style w:type="paragraph" w:customStyle="1" w:styleId="figurecaption">
    <w:name w:val="figure caption"/>
    <w:rsid w:val="007017C6"/>
    <w:pPr>
      <w:spacing w:before="80" w:after="200"/>
      <w:jc w:val="center"/>
    </w:pPr>
    <w:rPr>
      <w:rFonts w:eastAsia="SimSun"/>
      <w:sz w:val="16"/>
    </w:rPr>
  </w:style>
  <w:style w:type="paragraph" w:customStyle="1" w:styleId="papertitle">
    <w:name w:val="paper title"/>
    <w:rsid w:val="007017C6"/>
    <w:pPr>
      <w:spacing w:after="120"/>
      <w:jc w:val="center"/>
    </w:pPr>
    <w:rPr>
      <w:rFonts w:eastAsia="SimSun"/>
      <w:sz w:val="48"/>
    </w:rPr>
  </w:style>
  <w:style w:type="paragraph" w:customStyle="1" w:styleId="references">
    <w:name w:val="references"/>
    <w:rsid w:val="007017C6"/>
    <w:pPr>
      <w:numPr>
        <w:numId w:val="2"/>
      </w:numPr>
      <w:spacing w:after="40" w:line="180" w:lineRule="exact"/>
      <w:jc w:val="both"/>
    </w:pPr>
    <w:rPr>
      <w:rFonts w:eastAsia="SimSun"/>
      <w:sz w:val="16"/>
    </w:rPr>
  </w:style>
  <w:style w:type="paragraph" w:customStyle="1" w:styleId="tablecolsubhead">
    <w:name w:val="table col subhead"/>
    <w:basedOn w:val="Normal"/>
    <w:rsid w:val="007017C6"/>
    <w:pPr>
      <w:jc w:val="center"/>
    </w:pPr>
    <w:rPr>
      <w:rFonts w:eastAsia="SimSun"/>
      <w:b/>
      <w:i/>
      <w:sz w:val="15"/>
    </w:rPr>
  </w:style>
  <w:style w:type="paragraph" w:customStyle="1" w:styleId="tablecopy">
    <w:name w:val="table copy"/>
    <w:rsid w:val="007017C6"/>
    <w:pPr>
      <w:jc w:val="both"/>
    </w:pPr>
    <w:rPr>
      <w:rFonts w:eastAsia="SimSun"/>
      <w:sz w:val="16"/>
    </w:rPr>
  </w:style>
  <w:style w:type="paragraph" w:customStyle="1" w:styleId="tablehead">
    <w:name w:val="table head"/>
    <w:rsid w:val="007017C6"/>
    <w:pPr>
      <w:numPr>
        <w:numId w:val="3"/>
      </w:numPr>
      <w:spacing w:before="240" w:after="120" w:line="216" w:lineRule="auto"/>
      <w:jc w:val="center"/>
    </w:pPr>
    <w:rPr>
      <w:rFonts w:eastAsia="SimSun"/>
      <w:smallCaps/>
      <w:sz w:val="16"/>
    </w:rPr>
  </w:style>
  <w:style w:type="character" w:customStyle="1" w:styleId="shorttext">
    <w:name w:val="short_text"/>
    <w:basedOn w:val="DefaultParagraphFont"/>
    <w:rsid w:val="007017C6"/>
  </w:style>
  <w:style w:type="character" w:customStyle="1" w:styleId="longtext">
    <w:name w:val="long_text"/>
    <w:basedOn w:val="DefaultParagraphFont"/>
    <w:rsid w:val="004947B9"/>
  </w:style>
  <w:style w:type="character" w:customStyle="1" w:styleId="apple-style-span">
    <w:name w:val="apple-style-span"/>
    <w:basedOn w:val="DefaultParagraphFont"/>
    <w:rsid w:val="00C35B8F"/>
  </w:style>
  <w:style w:type="character" w:customStyle="1" w:styleId="apple-converted-space">
    <w:name w:val="apple-converted-space"/>
    <w:basedOn w:val="DefaultParagraphFont"/>
    <w:rsid w:val="00C35B8F"/>
  </w:style>
  <w:style w:type="paragraph" w:styleId="HTMLPreformatted">
    <w:name w:val="HTML Preformatted"/>
    <w:basedOn w:val="Normal"/>
    <w:rsid w:val="00C35B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styleId="ListParagraph">
    <w:name w:val="List Paragraph"/>
    <w:basedOn w:val="Normal"/>
    <w:uiPriority w:val="34"/>
    <w:qFormat/>
    <w:rsid w:val="00C35B8F"/>
    <w:pPr>
      <w:spacing w:after="200" w:line="276" w:lineRule="auto"/>
      <w:ind w:left="720"/>
      <w:contextualSpacing/>
    </w:pPr>
    <w:rPr>
      <w:rFonts w:ascii="Calibri" w:hAnsi="Calibri"/>
      <w:sz w:val="22"/>
      <w:szCs w:val="22"/>
      <w:lang w:val="en-GB" w:eastAsia="en-GB"/>
    </w:rPr>
  </w:style>
  <w:style w:type="paragraph" w:styleId="NoSpacing">
    <w:name w:val="No Spacing"/>
    <w:qFormat/>
    <w:rsid w:val="00C35B8F"/>
    <w:rPr>
      <w:rFonts w:ascii="Calibri" w:eastAsia="Calibri" w:hAnsi="Calibri"/>
      <w:sz w:val="22"/>
      <w:szCs w:val="22"/>
    </w:rPr>
  </w:style>
  <w:style w:type="character" w:customStyle="1" w:styleId="hps">
    <w:name w:val="hps"/>
    <w:basedOn w:val="DefaultParagraphFont"/>
    <w:rsid w:val="008F05B8"/>
  </w:style>
  <w:style w:type="character" w:customStyle="1" w:styleId="st">
    <w:name w:val="st"/>
    <w:basedOn w:val="DefaultParagraphFont"/>
    <w:rsid w:val="00956EB6"/>
  </w:style>
  <w:style w:type="character" w:customStyle="1" w:styleId="fontstyle01">
    <w:name w:val="fontstyle01"/>
    <w:basedOn w:val="DefaultParagraphFont"/>
    <w:rsid w:val="00F15BF4"/>
    <w:rPr>
      <w:rFonts w:ascii="NimbusRomNo9L-Medi" w:hAnsi="NimbusRomNo9L-Medi" w:hint="default"/>
      <w:b/>
      <w:bCs/>
      <w:i w:val="0"/>
      <w:iCs w:val="0"/>
      <w:color w:val="000000"/>
      <w:sz w:val="20"/>
      <w:szCs w:val="20"/>
    </w:rPr>
  </w:style>
  <w:style w:type="character" w:customStyle="1" w:styleId="fontstyle21">
    <w:name w:val="fontstyle21"/>
    <w:basedOn w:val="DefaultParagraphFont"/>
    <w:rsid w:val="00F15BF4"/>
    <w:rPr>
      <w:rFonts w:ascii="NimbusRomNo9L-Regu" w:hAnsi="NimbusRomNo9L-Regu" w:hint="default"/>
      <w:b w:val="0"/>
      <w:bCs w:val="0"/>
      <w:i w:val="0"/>
      <w:iCs w:val="0"/>
      <w:color w:val="000000"/>
      <w:sz w:val="20"/>
      <w:szCs w:val="20"/>
    </w:rPr>
  </w:style>
  <w:style w:type="character" w:styleId="UnresolvedMention">
    <w:name w:val="Unresolved Mention"/>
    <w:basedOn w:val="DefaultParagraphFont"/>
    <w:uiPriority w:val="99"/>
    <w:semiHidden/>
    <w:unhideWhenUsed/>
    <w:rsid w:val="00E619D6"/>
    <w:rPr>
      <w:color w:val="605E5C"/>
      <w:shd w:val="clear" w:color="auto" w:fill="E1DFDD"/>
    </w:rPr>
  </w:style>
  <w:style w:type="character" w:customStyle="1" w:styleId="HeaderChar">
    <w:name w:val="Header Char"/>
    <w:basedOn w:val="DefaultParagraphFont"/>
    <w:link w:val="Header"/>
    <w:rsid w:val="00981F5C"/>
  </w:style>
  <w:style w:type="character" w:styleId="PlaceholderText">
    <w:name w:val="Placeholder Text"/>
    <w:basedOn w:val="DefaultParagraphFont"/>
    <w:uiPriority w:val="99"/>
    <w:semiHidden/>
    <w:rsid w:val="00D44330"/>
    <w:rPr>
      <w:color w:val="808080"/>
    </w:rPr>
  </w:style>
  <w:style w:type="character" w:styleId="CommentReference">
    <w:name w:val="annotation reference"/>
    <w:basedOn w:val="DefaultParagraphFont"/>
    <w:uiPriority w:val="99"/>
    <w:semiHidden/>
    <w:unhideWhenUsed/>
    <w:rsid w:val="00DE18CC"/>
    <w:rPr>
      <w:sz w:val="16"/>
      <w:szCs w:val="16"/>
    </w:rPr>
  </w:style>
  <w:style w:type="paragraph" w:styleId="CommentText">
    <w:name w:val="annotation text"/>
    <w:basedOn w:val="Normal"/>
    <w:link w:val="CommentTextChar"/>
    <w:uiPriority w:val="99"/>
    <w:unhideWhenUsed/>
    <w:rsid w:val="00DE18CC"/>
  </w:style>
  <w:style w:type="character" w:customStyle="1" w:styleId="CommentTextChar">
    <w:name w:val="Comment Text Char"/>
    <w:basedOn w:val="DefaultParagraphFont"/>
    <w:link w:val="CommentText"/>
    <w:uiPriority w:val="99"/>
    <w:rsid w:val="00DE18CC"/>
  </w:style>
  <w:style w:type="paragraph" w:styleId="CommentSubject">
    <w:name w:val="annotation subject"/>
    <w:basedOn w:val="CommentText"/>
    <w:next w:val="CommentText"/>
    <w:link w:val="CommentSubjectChar"/>
    <w:uiPriority w:val="99"/>
    <w:semiHidden/>
    <w:unhideWhenUsed/>
    <w:rsid w:val="00DE18CC"/>
    <w:rPr>
      <w:b/>
      <w:bCs/>
    </w:rPr>
  </w:style>
  <w:style w:type="character" w:customStyle="1" w:styleId="CommentSubjectChar">
    <w:name w:val="Comment Subject Char"/>
    <w:basedOn w:val="CommentTextChar"/>
    <w:link w:val="CommentSubject"/>
    <w:uiPriority w:val="99"/>
    <w:semiHidden/>
    <w:rsid w:val="00DE18CC"/>
    <w:rPr>
      <w:b/>
      <w:bCs/>
    </w:rPr>
  </w:style>
  <w:style w:type="paragraph" w:customStyle="1" w:styleId="Paragraphbulleted">
    <w:name w:val="Paragraph (bulleted)"/>
    <w:basedOn w:val="Normal"/>
    <w:rsid w:val="007E4DBA"/>
    <w:pPr>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331985">
      <w:bodyDiv w:val="1"/>
      <w:marLeft w:val="0"/>
      <w:marRight w:val="0"/>
      <w:marTop w:val="0"/>
      <w:marBottom w:val="0"/>
      <w:divBdr>
        <w:top w:val="none" w:sz="0" w:space="0" w:color="auto"/>
        <w:left w:val="none" w:sz="0" w:space="0" w:color="auto"/>
        <w:bottom w:val="none" w:sz="0" w:space="0" w:color="auto"/>
        <w:right w:val="none" w:sz="0" w:space="0" w:color="auto"/>
      </w:divBdr>
    </w:div>
    <w:div w:id="217479313">
      <w:bodyDiv w:val="1"/>
      <w:marLeft w:val="0"/>
      <w:marRight w:val="0"/>
      <w:marTop w:val="0"/>
      <w:marBottom w:val="0"/>
      <w:divBdr>
        <w:top w:val="none" w:sz="0" w:space="0" w:color="auto"/>
        <w:left w:val="none" w:sz="0" w:space="0" w:color="auto"/>
        <w:bottom w:val="none" w:sz="0" w:space="0" w:color="auto"/>
        <w:right w:val="none" w:sz="0" w:space="0" w:color="auto"/>
      </w:divBdr>
    </w:div>
    <w:div w:id="537087593">
      <w:bodyDiv w:val="1"/>
      <w:marLeft w:val="0"/>
      <w:marRight w:val="0"/>
      <w:marTop w:val="0"/>
      <w:marBottom w:val="0"/>
      <w:divBdr>
        <w:top w:val="none" w:sz="0" w:space="0" w:color="auto"/>
        <w:left w:val="none" w:sz="0" w:space="0" w:color="auto"/>
        <w:bottom w:val="none" w:sz="0" w:space="0" w:color="auto"/>
        <w:right w:val="none" w:sz="0" w:space="0" w:color="auto"/>
      </w:divBdr>
    </w:div>
    <w:div w:id="609169804">
      <w:bodyDiv w:val="1"/>
      <w:marLeft w:val="0"/>
      <w:marRight w:val="0"/>
      <w:marTop w:val="0"/>
      <w:marBottom w:val="0"/>
      <w:divBdr>
        <w:top w:val="none" w:sz="0" w:space="0" w:color="auto"/>
        <w:left w:val="none" w:sz="0" w:space="0" w:color="auto"/>
        <w:bottom w:val="none" w:sz="0" w:space="0" w:color="auto"/>
        <w:right w:val="none" w:sz="0" w:space="0" w:color="auto"/>
      </w:divBdr>
    </w:div>
    <w:div w:id="763496701">
      <w:bodyDiv w:val="1"/>
      <w:marLeft w:val="0"/>
      <w:marRight w:val="0"/>
      <w:marTop w:val="0"/>
      <w:marBottom w:val="0"/>
      <w:divBdr>
        <w:top w:val="none" w:sz="0" w:space="0" w:color="auto"/>
        <w:left w:val="none" w:sz="0" w:space="0" w:color="auto"/>
        <w:bottom w:val="none" w:sz="0" w:space="0" w:color="auto"/>
        <w:right w:val="none" w:sz="0" w:space="0" w:color="auto"/>
      </w:divBdr>
      <w:divsChild>
        <w:div w:id="118694276">
          <w:marLeft w:val="0"/>
          <w:marRight w:val="0"/>
          <w:marTop w:val="0"/>
          <w:marBottom w:val="0"/>
          <w:divBdr>
            <w:top w:val="none" w:sz="0" w:space="0" w:color="auto"/>
            <w:left w:val="none" w:sz="0" w:space="0" w:color="auto"/>
            <w:bottom w:val="none" w:sz="0" w:space="0" w:color="auto"/>
            <w:right w:val="none" w:sz="0" w:space="0" w:color="auto"/>
          </w:divBdr>
        </w:div>
        <w:div w:id="256254326">
          <w:marLeft w:val="0"/>
          <w:marRight w:val="0"/>
          <w:marTop w:val="0"/>
          <w:marBottom w:val="0"/>
          <w:divBdr>
            <w:top w:val="none" w:sz="0" w:space="0" w:color="auto"/>
            <w:left w:val="none" w:sz="0" w:space="0" w:color="auto"/>
            <w:bottom w:val="none" w:sz="0" w:space="0" w:color="auto"/>
            <w:right w:val="none" w:sz="0" w:space="0" w:color="auto"/>
          </w:divBdr>
        </w:div>
        <w:div w:id="346564321">
          <w:marLeft w:val="0"/>
          <w:marRight w:val="0"/>
          <w:marTop w:val="0"/>
          <w:marBottom w:val="0"/>
          <w:divBdr>
            <w:top w:val="none" w:sz="0" w:space="0" w:color="auto"/>
            <w:left w:val="none" w:sz="0" w:space="0" w:color="auto"/>
            <w:bottom w:val="none" w:sz="0" w:space="0" w:color="auto"/>
            <w:right w:val="none" w:sz="0" w:space="0" w:color="auto"/>
          </w:divBdr>
        </w:div>
        <w:div w:id="455486461">
          <w:marLeft w:val="0"/>
          <w:marRight w:val="0"/>
          <w:marTop w:val="0"/>
          <w:marBottom w:val="0"/>
          <w:divBdr>
            <w:top w:val="none" w:sz="0" w:space="0" w:color="auto"/>
            <w:left w:val="none" w:sz="0" w:space="0" w:color="auto"/>
            <w:bottom w:val="none" w:sz="0" w:space="0" w:color="auto"/>
            <w:right w:val="none" w:sz="0" w:space="0" w:color="auto"/>
          </w:divBdr>
        </w:div>
        <w:div w:id="523252884">
          <w:marLeft w:val="0"/>
          <w:marRight w:val="0"/>
          <w:marTop w:val="0"/>
          <w:marBottom w:val="0"/>
          <w:divBdr>
            <w:top w:val="none" w:sz="0" w:space="0" w:color="auto"/>
            <w:left w:val="none" w:sz="0" w:space="0" w:color="auto"/>
            <w:bottom w:val="none" w:sz="0" w:space="0" w:color="auto"/>
            <w:right w:val="none" w:sz="0" w:space="0" w:color="auto"/>
          </w:divBdr>
        </w:div>
        <w:div w:id="538665440">
          <w:marLeft w:val="0"/>
          <w:marRight w:val="0"/>
          <w:marTop w:val="0"/>
          <w:marBottom w:val="0"/>
          <w:divBdr>
            <w:top w:val="none" w:sz="0" w:space="0" w:color="auto"/>
            <w:left w:val="none" w:sz="0" w:space="0" w:color="auto"/>
            <w:bottom w:val="none" w:sz="0" w:space="0" w:color="auto"/>
            <w:right w:val="none" w:sz="0" w:space="0" w:color="auto"/>
          </w:divBdr>
        </w:div>
        <w:div w:id="594559341">
          <w:marLeft w:val="0"/>
          <w:marRight w:val="0"/>
          <w:marTop w:val="0"/>
          <w:marBottom w:val="0"/>
          <w:divBdr>
            <w:top w:val="none" w:sz="0" w:space="0" w:color="auto"/>
            <w:left w:val="none" w:sz="0" w:space="0" w:color="auto"/>
            <w:bottom w:val="none" w:sz="0" w:space="0" w:color="auto"/>
            <w:right w:val="none" w:sz="0" w:space="0" w:color="auto"/>
          </w:divBdr>
        </w:div>
        <w:div w:id="693918084">
          <w:marLeft w:val="0"/>
          <w:marRight w:val="0"/>
          <w:marTop w:val="0"/>
          <w:marBottom w:val="0"/>
          <w:divBdr>
            <w:top w:val="none" w:sz="0" w:space="0" w:color="auto"/>
            <w:left w:val="none" w:sz="0" w:space="0" w:color="auto"/>
            <w:bottom w:val="none" w:sz="0" w:space="0" w:color="auto"/>
            <w:right w:val="none" w:sz="0" w:space="0" w:color="auto"/>
          </w:divBdr>
        </w:div>
        <w:div w:id="708602324">
          <w:marLeft w:val="0"/>
          <w:marRight w:val="0"/>
          <w:marTop w:val="0"/>
          <w:marBottom w:val="0"/>
          <w:divBdr>
            <w:top w:val="none" w:sz="0" w:space="0" w:color="auto"/>
            <w:left w:val="none" w:sz="0" w:space="0" w:color="auto"/>
            <w:bottom w:val="none" w:sz="0" w:space="0" w:color="auto"/>
            <w:right w:val="none" w:sz="0" w:space="0" w:color="auto"/>
          </w:divBdr>
        </w:div>
        <w:div w:id="750348527">
          <w:marLeft w:val="0"/>
          <w:marRight w:val="0"/>
          <w:marTop w:val="0"/>
          <w:marBottom w:val="0"/>
          <w:divBdr>
            <w:top w:val="none" w:sz="0" w:space="0" w:color="auto"/>
            <w:left w:val="none" w:sz="0" w:space="0" w:color="auto"/>
            <w:bottom w:val="none" w:sz="0" w:space="0" w:color="auto"/>
            <w:right w:val="none" w:sz="0" w:space="0" w:color="auto"/>
          </w:divBdr>
        </w:div>
        <w:div w:id="769356739">
          <w:marLeft w:val="0"/>
          <w:marRight w:val="0"/>
          <w:marTop w:val="0"/>
          <w:marBottom w:val="0"/>
          <w:divBdr>
            <w:top w:val="none" w:sz="0" w:space="0" w:color="auto"/>
            <w:left w:val="none" w:sz="0" w:space="0" w:color="auto"/>
            <w:bottom w:val="none" w:sz="0" w:space="0" w:color="auto"/>
            <w:right w:val="none" w:sz="0" w:space="0" w:color="auto"/>
          </w:divBdr>
        </w:div>
        <w:div w:id="873153532">
          <w:marLeft w:val="0"/>
          <w:marRight w:val="0"/>
          <w:marTop w:val="0"/>
          <w:marBottom w:val="0"/>
          <w:divBdr>
            <w:top w:val="none" w:sz="0" w:space="0" w:color="auto"/>
            <w:left w:val="none" w:sz="0" w:space="0" w:color="auto"/>
            <w:bottom w:val="none" w:sz="0" w:space="0" w:color="auto"/>
            <w:right w:val="none" w:sz="0" w:space="0" w:color="auto"/>
          </w:divBdr>
        </w:div>
        <w:div w:id="903374312">
          <w:marLeft w:val="0"/>
          <w:marRight w:val="0"/>
          <w:marTop w:val="0"/>
          <w:marBottom w:val="0"/>
          <w:divBdr>
            <w:top w:val="none" w:sz="0" w:space="0" w:color="auto"/>
            <w:left w:val="none" w:sz="0" w:space="0" w:color="auto"/>
            <w:bottom w:val="none" w:sz="0" w:space="0" w:color="auto"/>
            <w:right w:val="none" w:sz="0" w:space="0" w:color="auto"/>
          </w:divBdr>
        </w:div>
        <w:div w:id="907494285">
          <w:marLeft w:val="0"/>
          <w:marRight w:val="0"/>
          <w:marTop w:val="0"/>
          <w:marBottom w:val="0"/>
          <w:divBdr>
            <w:top w:val="none" w:sz="0" w:space="0" w:color="auto"/>
            <w:left w:val="none" w:sz="0" w:space="0" w:color="auto"/>
            <w:bottom w:val="none" w:sz="0" w:space="0" w:color="auto"/>
            <w:right w:val="none" w:sz="0" w:space="0" w:color="auto"/>
          </w:divBdr>
        </w:div>
        <w:div w:id="1079325375">
          <w:marLeft w:val="0"/>
          <w:marRight w:val="0"/>
          <w:marTop w:val="0"/>
          <w:marBottom w:val="0"/>
          <w:divBdr>
            <w:top w:val="none" w:sz="0" w:space="0" w:color="auto"/>
            <w:left w:val="none" w:sz="0" w:space="0" w:color="auto"/>
            <w:bottom w:val="none" w:sz="0" w:space="0" w:color="auto"/>
            <w:right w:val="none" w:sz="0" w:space="0" w:color="auto"/>
          </w:divBdr>
        </w:div>
        <w:div w:id="1190215489">
          <w:marLeft w:val="0"/>
          <w:marRight w:val="0"/>
          <w:marTop w:val="0"/>
          <w:marBottom w:val="0"/>
          <w:divBdr>
            <w:top w:val="none" w:sz="0" w:space="0" w:color="auto"/>
            <w:left w:val="none" w:sz="0" w:space="0" w:color="auto"/>
            <w:bottom w:val="none" w:sz="0" w:space="0" w:color="auto"/>
            <w:right w:val="none" w:sz="0" w:space="0" w:color="auto"/>
          </w:divBdr>
        </w:div>
        <w:div w:id="1261765791">
          <w:marLeft w:val="0"/>
          <w:marRight w:val="0"/>
          <w:marTop w:val="0"/>
          <w:marBottom w:val="0"/>
          <w:divBdr>
            <w:top w:val="none" w:sz="0" w:space="0" w:color="auto"/>
            <w:left w:val="none" w:sz="0" w:space="0" w:color="auto"/>
            <w:bottom w:val="none" w:sz="0" w:space="0" w:color="auto"/>
            <w:right w:val="none" w:sz="0" w:space="0" w:color="auto"/>
          </w:divBdr>
        </w:div>
        <w:div w:id="1276526174">
          <w:marLeft w:val="0"/>
          <w:marRight w:val="0"/>
          <w:marTop w:val="0"/>
          <w:marBottom w:val="0"/>
          <w:divBdr>
            <w:top w:val="none" w:sz="0" w:space="0" w:color="auto"/>
            <w:left w:val="none" w:sz="0" w:space="0" w:color="auto"/>
            <w:bottom w:val="none" w:sz="0" w:space="0" w:color="auto"/>
            <w:right w:val="none" w:sz="0" w:space="0" w:color="auto"/>
          </w:divBdr>
        </w:div>
        <w:div w:id="1470978014">
          <w:marLeft w:val="0"/>
          <w:marRight w:val="0"/>
          <w:marTop w:val="0"/>
          <w:marBottom w:val="0"/>
          <w:divBdr>
            <w:top w:val="none" w:sz="0" w:space="0" w:color="auto"/>
            <w:left w:val="none" w:sz="0" w:space="0" w:color="auto"/>
            <w:bottom w:val="none" w:sz="0" w:space="0" w:color="auto"/>
            <w:right w:val="none" w:sz="0" w:space="0" w:color="auto"/>
          </w:divBdr>
        </w:div>
        <w:div w:id="1473522269">
          <w:marLeft w:val="0"/>
          <w:marRight w:val="0"/>
          <w:marTop w:val="0"/>
          <w:marBottom w:val="0"/>
          <w:divBdr>
            <w:top w:val="none" w:sz="0" w:space="0" w:color="auto"/>
            <w:left w:val="none" w:sz="0" w:space="0" w:color="auto"/>
            <w:bottom w:val="none" w:sz="0" w:space="0" w:color="auto"/>
            <w:right w:val="none" w:sz="0" w:space="0" w:color="auto"/>
          </w:divBdr>
        </w:div>
        <w:div w:id="1507329936">
          <w:marLeft w:val="0"/>
          <w:marRight w:val="0"/>
          <w:marTop w:val="0"/>
          <w:marBottom w:val="0"/>
          <w:divBdr>
            <w:top w:val="none" w:sz="0" w:space="0" w:color="auto"/>
            <w:left w:val="none" w:sz="0" w:space="0" w:color="auto"/>
            <w:bottom w:val="none" w:sz="0" w:space="0" w:color="auto"/>
            <w:right w:val="none" w:sz="0" w:space="0" w:color="auto"/>
          </w:divBdr>
        </w:div>
        <w:div w:id="1886333278">
          <w:marLeft w:val="0"/>
          <w:marRight w:val="0"/>
          <w:marTop w:val="0"/>
          <w:marBottom w:val="0"/>
          <w:divBdr>
            <w:top w:val="none" w:sz="0" w:space="0" w:color="auto"/>
            <w:left w:val="none" w:sz="0" w:space="0" w:color="auto"/>
            <w:bottom w:val="none" w:sz="0" w:space="0" w:color="auto"/>
            <w:right w:val="none" w:sz="0" w:space="0" w:color="auto"/>
          </w:divBdr>
        </w:div>
        <w:div w:id="1889224657">
          <w:marLeft w:val="0"/>
          <w:marRight w:val="0"/>
          <w:marTop w:val="0"/>
          <w:marBottom w:val="0"/>
          <w:divBdr>
            <w:top w:val="none" w:sz="0" w:space="0" w:color="auto"/>
            <w:left w:val="none" w:sz="0" w:space="0" w:color="auto"/>
            <w:bottom w:val="none" w:sz="0" w:space="0" w:color="auto"/>
            <w:right w:val="none" w:sz="0" w:space="0" w:color="auto"/>
          </w:divBdr>
        </w:div>
        <w:div w:id="2103606345">
          <w:marLeft w:val="0"/>
          <w:marRight w:val="0"/>
          <w:marTop w:val="0"/>
          <w:marBottom w:val="0"/>
          <w:divBdr>
            <w:top w:val="none" w:sz="0" w:space="0" w:color="auto"/>
            <w:left w:val="none" w:sz="0" w:space="0" w:color="auto"/>
            <w:bottom w:val="none" w:sz="0" w:space="0" w:color="auto"/>
            <w:right w:val="none" w:sz="0" w:space="0" w:color="auto"/>
          </w:divBdr>
        </w:div>
      </w:divsChild>
    </w:div>
    <w:div w:id="873006406">
      <w:bodyDiv w:val="1"/>
      <w:marLeft w:val="0"/>
      <w:marRight w:val="0"/>
      <w:marTop w:val="0"/>
      <w:marBottom w:val="0"/>
      <w:divBdr>
        <w:top w:val="none" w:sz="0" w:space="0" w:color="auto"/>
        <w:left w:val="none" w:sz="0" w:space="0" w:color="auto"/>
        <w:bottom w:val="none" w:sz="0" w:space="0" w:color="auto"/>
        <w:right w:val="none" w:sz="0" w:space="0" w:color="auto"/>
      </w:divBdr>
    </w:div>
    <w:div w:id="964309331">
      <w:bodyDiv w:val="1"/>
      <w:marLeft w:val="0"/>
      <w:marRight w:val="0"/>
      <w:marTop w:val="0"/>
      <w:marBottom w:val="0"/>
      <w:divBdr>
        <w:top w:val="none" w:sz="0" w:space="0" w:color="auto"/>
        <w:left w:val="none" w:sz="0" w:space="0" w:color="auto"/>
        <w:bottom w:val="none" w:sz="0" w:space="0" w:color="auto"/>
        <w:right w:val="none" w:sz="0" w:space="0" w:color="auto"/>
      </w:divBdr>
    </w:div>
    <w:div w:id="1210146447">
      <w:bodyDiv w:val="1"/>
      <w:marLeft w:val="0"/>
      <w:marRight w:val="0"/>
      <w:marTop w:val="0"/>
      <w:marBottom w:val="0"/>
      <w:divBdr>
        <w:top w:val="none" w:sz="0" w:space="0" w:color="auto"/>
        <w:left w:val="none" w:sz="0" w:space="0" w:color="auto"/>
        <w:bottom w:val="none" w:sz="0" w:space="0" w:color="auto"/>
        <w:right w:val="none" w:sz="0" w:space="0" w:color="auto"/>
      </w:divBdr>
    </w:div>
    <w:div w:id="1281960589">
      <w:bodyDiv w:val="1"/>
      <w:marLeft w:val="0"/>
      <w:marRight w:val="0"/>
      <w:marTop w:val="0"/>
      <w:marBottom w:val="0"/>
      <w:divBdr>
        <w:top w:val="none" w:sz="0" w:space="0" w:color="auto"/>
        <w:left w:val="none" w:sz="0" w:space="0" w:color="auto"/>
        <w:bottom w:val="none" w:sz="0" w:space="0" w:color="auto"/>
        <w:right w:val="none" w:sz="0" w:space="0" w:color="auto"/>
      </w:divBdr>
    </w:div>
    <w:div w:id="1388843503">
      <w:bodyDiv w:val="1"/>
      <w:marLeft w:val="0"/>
      <w:marRight w:val="0"/>
      <w:marTop w:val="0"/>
      <w:marBottom w:val="0"/>
      <w:divBdr>
        <w:top w:val="none" w:sz="0" w:space="0" w:color="auto"/>
        <w:left w:val="none" w:sz="0" w:space="0" w:color="auto"/>
        <w:bottom w:val="none" w:sz="0" w:space="0" w:color="auto"/>
        <w:right w:val="none" w:sz="0" w:space="0" w:color="auto"/>
      </w:divBdr>
    </w:div>
    <w:div w:id="1400517827">
      <w:bodyDiv w:val="1"/>
      <w:marLeft w:val="0"/>
      <w:marRight w:val="0"/>
      <w:marTop w:val="0"/>
      <w:marBottom w:val="0"/>
      <w:divBdr>
        <w:top w:val="none" w:sz="0" w:space="0" w:color="auto"/>
        <w:left w:val="none" w:sz="0" w:space="0" w:color="auto"/>
        <w:bottom w:val="none" w:sz="0" w:space="0" w:color="auto"/>
        <w:right w:val="none" w:sz="0" w:space="0" w:color="auto"/>
      </w:divBdr>
    </w:div>
    <w:div w:id="1671371577">
      <w:bodyDiv w:val="1"/>
      <w:marLeft w:val="0"/>
      <w:marRight w:val="0"/>
      <w:marTop w:val="0"/>
      <w:marBottom w:val="0"/>
      <w:divBdr>
        <w:top w:val="none" w:sz="0" w:space="0" w:color="auto"/>
        <w:left w:val="none" w:sz="0" w:space="0" w:color="auto"/>
        <w:bottom w:val="none" w:sz="0" w:space="0" w:color="auto"/>
        <w:right w:val="none" w:sz="0" w:space="0" w:color="auto"/>
      </w:divBdr>
    </w:div>
    <w:div w:id="1723476153">
      <w:bodyDiv w:val="1"/>
      <w:marLeft w:val="0"/>
      <w:marRight w:val="0"/>
      <w:marTop w:val="0"/>
      <w:marBottom w:val="0"/>
      <w:divBdr>
        <w:top w:val="none" w:sz="0" w:space="0" w:color="auto"/>
        <w:left w:val="none" w:sz="0" w:space="0" w:color="auto"/>
        <w:bottom w:val="none" w:sz="0" w:space="0" w:color="auto"/>
        <w:right w:val="none" w:sz="0" w:space="0" w:color="auto"/>
      </w:divBdr>
      <w:divsChild>
        <w:div w:id="401951392">
          <w:marLeft w:val="0"/>
          <w:marRight w:val="0"/>
          <w:marTop w:val="0"/>
          <w:marBottom w:val="0"/>
          <w:divBdr>
            <w:top w:val="none" w:sz="0" w:space="0" w:color="auto"/>
            <w:left w:val="none" w:sz="0" w:space="0" w:color="auto"/>
            <w:bottom w:val="none" w:sz="0" w:space="0" w:color="auto"/>
            <w:right w:val="none" w:sz="0" w:space="0" w:color="auto"/>
          </w:divBdr>
        </w:div>
        <w:div w:id="435831480">
          <w:marLeft w:val="0"/>
          <w:marRight w:val="0"/>
          <w:marTop w:val="0"/>
          <w:marBottom w:val="0"/>
          <w:divBdr>
            <w:top w:val="none" w:sz="0" w:space="0" w:color="auto"/>
            <w:left w:val="none" w:sz="0" w:space="0" w:color="auto"/>
            <w:bottom w:val="none" w:sz="0" w:space="0" w:color="auto"/>
            <w:right w:val="none" w:sz="0" w:space="0" w:color="auto"/>
          </w:divBdr>
        </w:div>
        <w:div w:id="495077927">
          <w:marLeft w:val="0"/>
          <w:marRight w:val="0"/>
          <w:marTop w:val="0"/>
          <w:marBottom w:val="0"/>
          <w:divBdr>
            <w:top w:val="none" w:sz="0" w:space="0" w:color="auto"/>
            <w:left w:val="none" w:sz="0" w:space="0" w:color="auto"/>
            <w:bottom w:val="none" w:sz="0" w:space="0" w:color="auto"/>
            <w:right w:val="none" w:sz="0" w:space="0" w:color="auto"/>
          </w:divBdr>
        </w:div>
        <w:div w:id="540167742">
          <w:marLeft w:val="0"/>
          <w:marRight w:val="0"/>
          <w:marTop w:val="0"/>
          <w:marBottom w:val="0"/>
          <w:divBdr>
            <w:top w:val="none" w:sz="0" w:space="0" w:color="auto"/>
            <w:left w:val="none" w:sz="0" w:space="0" w:color="auto"/>
            <w:bottom w:val="none" w:sz="0" w:space="0" w:color="auto"/>
            <w:right w:val="none" w:sz="0" w:space="0" w:color="auto"/>
          </w:divBdr>
        </w:div>
        <w:div w:id="623926311">
          <w:marLeft w:val="0"/>
          <w:marRight w:val="0"/>
          <w:marTop w:val="0"/>
          <w:marBottom w:val="0"/>
          <w:divBdr>
            <w:top w:val="none" w:sz="0" w:space="0" w:color="auto"/>
            <w:left w:val="none" w:sz="0" w:space="0" w:color="auto"/>
            <w:bottom w:val="none" w:sz="0" w:space="0" w:color="auto"/>
            <w:right w:val="none" w:sz="0" w:space="0" w:color="auto"/>
          </w:divBdr>
        </w:div>
        <w:div w:id="696274898">
          <w:marLeft w:val="0"/>
          <w:marRight w:val="0"/>
          <w:marTop w:val="0"/>
          <w:marBottom w:val="0"/>
          <w:divBdr>
            <w:top w:val="none" w:sz="0" w:space="0" w:color="auto"/>
            <w:left w:val="none" w:sz="0" w:space="0" w:color="auto"/>
            <w:bottom w:val="none" w:sz="0" w:space="0" w:color="auto"/>
            <w:right w:val="none" w:sz="0" w:space="0" w:color="auto"/>
          </w:divBdr>
        </w:div>
        <w:div w:id="713428270">
          <w:marLeft w:val="0"/>
          <w:marRight w:val="0"/>
          <w:marTop w:val="0"/>
          <w:marBottom w:val="0"/>
          <w:divBdr>
            <w:top w:val="none" w:sz="0" w:space="0" w:color="auto"/>
            <w:left w:val="none" w:sz="0" w:space="0" w:color="auto"/>
            <w:bottom w:val="none" w:sz="0" w:space="0" w:color="auto"/>
            <w:right w:val="none" w:sz="0" w:space="0" w:color="auto"/>
          </w:divBdr>
        </w:div>
        <w:div w:id="749886642">
          <w:marLeft w:val="0"/>
          <w:marRight w:val="0"/>
          <w:marTop w:val="0"/>
          <w:marBottom w:val="0"/>
          <w:divBdr>
            <w:top w:val="none" w:sz="0" w:space="0" w:color="auto"/>
            <w:left w:val="none" w:sz="0" w:space="0" w:color="auto"/>
            <w:bottom w:val="none" w:sz="0" w:space="0" w:color="auto"/>
            <w:right w:val="none" w:sz="0" w:space="0" w:color="auto"/>
          </w:divBdr>
        </w:div>
        <w:div w:id="1022514301">
          <w:marLeft w:val="0"/>
          <w:marRight w:val="0"/>
          <w:marTop w:val="0"/>
          <w:marBottom w:val="0"/>
          <w:divBdr>
            <w:top w:val="none" w:sz="0" w:space="0" w:color="auto"/>
            <w:left w:val="none" w:sz="0" w:space="0" w:color="auto"/>
            <w:bottom w:val="none" w:sz="0" w:space="0" w:color="auto"/>
            <w:right w:val="none" w:sz="0" w:space="0" w:color="auto"/>
          </w:divBdr>
        </w:div>
        <w:div w:id="1029835325">
          <w:marLeft w:val="0"/>
          <w:marRight w:val="0"/>
          <w:marTop w:val="0"/>
          <w:marBottom w:val="0"/>
          <w:divBdr>
            <w:top w:val="none" w:sz="0" w:space="0" w:color="auto"/>
            <w:left w:val="none" w:sz="0" w:space="0" w:color="auto"/>
            <w:bottom w:val="none" w:sz="0" w:space="0" w:color="auto"/>
            <w:right w:val="none" w:sz="0" w:space="0" w:color="auto"/>
          </w:divBdr>
        </w:div>
        <w:div w:id="1059746711">
          <w:marLeft w:val="0"/>
          <w:marRight w:val="0"/>
          <w:marTop w:val="0"/>
          <w:marBottom w:val="0"/>
          <w:divBdr>
            <w:top w:val="none" w:sz="0" w:space="0" w:color="auto"/>
            <w:left w:val="none" w:sz="0" w:space="0" w:color="auto"/>
            <w:bottom w:val="none" w:sz="0" w:space="0" w:color="auto"/>
            <w:right w:val="none" w:sz="0" w:space="0" w:color="auto"/>
          </w:divBdr>
        </w:div>
        <w:div w:id="1070687810">
          <w:marLeft w:val="0"/>
          <w:marRight w:val="0"/>
          <w:marTop w:val="0"/>
          <w:marBottom w:val="0"/>
          <w:divBdr>
            <w:top w:val="none" w:sz="0" w:space="0" w:color="auto"/>
            <w:left w:val="none" w:sz="0" w:space="0" w:color="auto"/>
            <w:bottom w:val="none" w:sz="0" w:space="0" w:color="auto"/>
            <w:right w:val="none" w:sz="0" w:space="0" w:color="auto"/>
          </w:divBdr>
        </w:div>
        <w:div w:id="1089426085">
          <w:marLeft w:val="0"/>
          <w:marRight w:val="0"/>
          <w:marTop w:val="0"/>
          <w:marBottom w:val="0"/>
          <w:divBdr>
            <w:top w:val="none" w:sz="0" w:space="0" w:color="auto"/>
            <w:left w:val="none" w:sz="0" w:space="0" w:color="auto"/>
            <w:bottom w:val="none" w:sz="0" w:space="0" w:color="auto"/>
            <w:right w:val="none" w:sz="0" w:space="0" w:color="auto"/>
          </w:divBdr>
        </w:div>
        <w:div w:id="1133209349">
          <w:marLeft w:val="0"/>
          <w:marRight w:val="0"/>
          <w:marTop w:val="0"/>
          <w:marBottom w:val="0"/>
          <w:divBdr>
            <w:top w:val="none" w:sz="0" w:space="0" w:color="auto"/>
            <w:left w:val="none" w:sz="0" w:space="0" w:color="auto"/>
            <w:bottom w:val="none" w:sz="0" w:space="0" w:color="auto"/>
            <w:right w:val="none" w:sz="0" w:space="0" w:color="auto"/>
          </w:divBdr>
        </w:div>
        <w:div w:id="1137529112">
          <w:marLeft w:val="0"/>
          <w:marRight w:val="0"/>
          <w:marTop w:val="0"/>
          <w:marBottom w:val="0"/>
          <w:divBdr>
            <w:top w:val="none" w:sz="0" w:space="0" w:color="auto"/>
            <w:left w:val="none" w:sz="0" w:space="0" w:color="auto"/>
            <w:bottom w:val="none" w:sz="0" w:space="0" w:color="auto"/>
            <w:right w:val="none" w:sz="0" w:space="0" w:color="auto"/>
          </w:divBdr>
        </w:div>
        <w:div w:id="1183008461">
          <w:marLeft w:val="0"/>
          <w:marRight w:val="0"/>
          <w:marTop w:val="0"/>
          <w:marBottom w:val="0"/>
          <w:divBdr>
            <w:top w:val="none" w:sz="0" w:space="0" w:color="auto"/>
            <w:left w:val="none" w:sz="0" w:space="0" w:color="auto"/>
            <w:bottom w:val="none" w:sz="0" w:space="0" w:color="auto"/>
            <w:right w:val="none" w:sz="0" w:space="0" w:color="auto"/>
          </w:divBdr>
        </w:div>
        <w:div w:id="1208374929">
          <w:marLeft w:val="0"/>
          <w:marRight w:val="0"/>
          <w:marTop w:val="0"/>
          <w:marBottom w:val="0"/>
          <w:divBdr>
            <w:top w:val="none" w:sz="0" w:space="0" w:color="auto"/>
            <w:left w:val="none" w:sz="0" w:space="0" w:color="auto"/>
            <w:bottom w:val="none" w:sz="0" w:space="0" w:color="auto"/>
            <w:right w:val="none" w:sz="0" w:space="0" w:color="auto"/>
          </w:divBdr>
        </w:div>
        <w:div w:id="1275552475">
          <w:marLeft w:val="0"/>
          <w:marRight w:val="0"/>
          <w:marTop w:val="0"/>
          <w:marBottom w:val="0"/>
          <w:divBdr>
            <w:top w:val="none" w:sz="0" w:space="0" w:color="auto"/>
            <w:left w:val="none" w:sz="0" w:space="0" w:color="auto"/>
            <w:bottom w:val="none" w:sz="0" w:space="0" w:color="auto"/>
            <w:right w:val="none" w:sz="0" w:space="0" w:color="auto"/>
          </w:divBdr>
        </w:div>
        <w:div w:id="1300725595">
          <w:marLeft w:val="0"/>
          <w:marRight w:val="0"/>
          <w:marTop w:val="0"/>
          <w:marBottom w:val="0"/>
          <w:divBdr>
            <w:top w:val="none" w:sz="0" w:space="0" w:color="auto"/>
            <w:left w:val="none" w:sz="0" w:space="0" w:color="auto"/>
            <w:bottom w:val="none" w:sz="0" w:space="0" w:color="auto"/>
            <w:right w:val="none" w:sz="0" w:space="0" w:color="auto"/>
          </w:divBdr>
        </w:div>
        <w:div w:id="1496913439">
          <w:marLeft w:val="0"/>
          <w:marRight w:val="0"/>
          <w:marTop w:val="0"/>
          <w:marBottom w:val="0"/>
          <w:divBdr>
            <w:top w:val="none" w:sz="0" w:space="0" w:color="auto"/>
            <w:left w:val="none" w:sz="0" w:space="0" w:color="auto"/>
            <w:bottom w:val="none" w:sz="0" w:space="0" w:color="auto"/>
            <w:right w:val="none" w:sz="0" w:space="0" w:color="auto"/>
          </w:divBdr>
        </w:div>
        <w:div w:id="1855799129">
          <w:marLeft w:val="0"/>
          <w:marRight w:val="0"/>
          <w:marTop w:val="0"/>
          <w:marBottom w:val="0"/>
          <w:divBdr>
            <w:top w:val="none" w:sz="0" w:space="0" w:color="auto"/>
            <w:left w:val="none" w:sz="0" w:space="0" w:color="auto"/>
            <w:bottom w:val="none" w:sz="0" w:space="0" w:color="auto"/>
            <w:right w:val="none" w:sz="0" w:space="0" w:color="auto"/>
          </w:divBdr>
        </w:div>
        <w:div w:id="1937975741">
          <w:marLeft w:val="0"/>
          <w:marRight w:val="0"/>
          <w:marTop w:val="0"/>
          <w:marBottom w:val="0"/>
          <w:divBdr>
            <w:top w:val="none" w:sz="0" w:space="0" w:color="auto"/>
            <w:left w:val="none" w:sz="0" w:space="0" w:color="auto"/>
            <w:bottom w:val="none" w:sz="0" w:space="0" w:color="auto"/>
            <w:right w:val="none" w:sz="0" w:space="0" w:color="auto"/>
          </w:divBdr>
        </w:div>
        <w:div w:id="1983384487">
          <w:marLeft w:val="0"/>
          <w:marRight w:val="0"/>
          <w:marTop w:val="0"/>
          <w:marBottom w:val="0"/>
          <w:divBdr>
            <w:top w:val="none" w:sz="0" w:space="0" w:color="auto"/>
            <w:left w:val="none" w:sz="0" w:space="0" w:color="auto"/>
            <w:bottom w:val="none" w:sz="0" w:space="0" w:color="auto"/>
            <w:right w:val="none" w:sz="0" w:space="0" w:color="auto"/>
          </w:divBdr>
        </w:div>
        <w:div w:id="2135176942">
          <w:marLeft w:val="0"/>
          <w:marRight w:val="0"/>
          <w:marTop w:val="0"/>
          <w:marBottom w:val="0"/>
          <w:divBdr>
            <w:top w:val="none" w:sz="0" w:space="0" w:color="auto"/>
            <w:left w:val="none" w:sz="0" w:space="0" w:color="auto"/>
            <w:bottom w:val="none" w:sz="0" w:space="0" w:color="auto"/>
            <w:right w:val="none" w:sz="0" w:space="0" w:color="auto"/>
          </w:divBdr>
        </w:div>
      </w:divsChild>
    </w:div>
    <w:div w:id="1829906707">
      <w:bodyDiv w:val="1"/>
      <w:marLeft w:val="0"/>
      <w:marRight w:val="0"/>
      <w:marTop w:val="0"/>
      <w:marBottom w:val="0"/>
      <w:divBdr>
        <w:top w:val="none" w:sz="0" w:space="0" w:color="auto"/>
        <w:left w:val="none" w:sz="0" w:space="0" w:color="auto"/>
        <w:bottom w:val="none" w:sz="0" w:space="0" w:color="auto"/>
        <w:right w:val="none" w:sz="0" w:space="0" w:color="auto"/>
      </w:divBdr>
      <w:divsChild>
        <w:div w:id="23867276">
          <w:marLeft w:val="0"/>
          <w:marRight w:val="0"/>
          <w:marTop w:val="0"/>
          <w:marBottom w:val="0"/>
          <w:divBdr>
            <w:top w:val="none" w:sz="0" w:space="0" w:color="auto"/>
            <w:left w:val="none" w:sz="0" w:space="0" w:color="auto"/>
            <w:bottom w:val="none" w:sz="0" w:space="0" w:color="auto"/>
            <w:right w:val="none" w:sz="0" w:space="0" w:color="auto"/>
          </w:divBdr>
        </w:div>
        <w:div w:id="79258430">
          <w:marLeft w:val="0"/>
          <w:marRight w:val="0"/>
          <w:marTop w:val="0"/>
          <w:marBottom w:val="0"/>
          <w:divBdr>
            <w:top w:val="none" w:sz="0" w:space="0" w:color="auto"/>
            <w:left w:val="none" w:sz="0" w:space="0" w:color="auto"/>
            <w:bottom w:val="none" w:sz="0" w:space="0" w:color="auto"/>
            <w:right w:val="none" w:sz="0" w:space="0" w:color="auto"/>
          </w:divBdr>
        </w:div>
        <w:div w:id="96104418">
          <w:marLeft w:val="0"/>
          <w:marRight w:val="0"/>
          <w:marTop w:val="0"/>
          <w:marBottom w:val="0"/>
          <w:divBdr>
            <w:top w:val="none" w:sz="0" w:space="0" w:color="auto"/>
            <w:left w:val="none" w:sz="0" w:space="0" w:color="auto"/>
            <w:bottom w:val="none" w:sz="0" w:space="0" w:color="auto"/>
            <w:right w:val="none" w:sz="0" w:space="0" w:color="auto"/>
          </w:divBdr>
        </w:div>
        <w:div w:id="125008519">
          <w:marLeft w:val="0"/>
          <w:marRight w:val="0"/>
          <w:marTop w:val="0"/>
          <w:marBottom w:val="0"/>
          <w:divBdr>
            <w:top w:val="none" w:sz="0" w:space="0" w:color="auto"/>
            <w:left w:val="none" w:sz="0" w:space="0" w:color="auto"/>
            <w:bottom w:val="none" w:sz="0" w:space="0" w:color="auto"/>
            <w:right w:val="none" w:sz="0" w:space="0" w:color="auto"/>
          </w:divBdr>
        </w:div>
        <w:div w:id="144050352">
          <w:marLeft w:val="0"/>
          <w:marRight w:val="0"/>
          <w:marTop w:val="0"/>
          <w:marBottom w:val="0"/>
          <w:divBdr>
            <w:top w:val="none" w:sz="0" w:space="0" w:color="auto"/>
            <w:left w:val="none" w:sz="0" w:space="0" w:color="auto"/>
            <w:bottom w:val="none" w:sz="0" w:space="0" w:color="auto"/>
            <w:right w:val="none" w:sz="0" w:space="0" w:color="auto"/>
          </w:divBdr>
        </w:div>
        <w:div w:id="182941102">
          <w:marLeft w:val="0"/>
          <w:marRight w:val="0"/>
          <w:marTop w:val="0"/>
          <w:marBottom w:val="0"/>
          <w:divBdr>
            <w:top w:val="none" w:sz="0" w:space="0" w:color="auto"/>
            <w:left w:val="none" w:sz="0" w:space="0" w:color="auto"/>
            <w:bottom w:val="none" w:sz="0" w:space="0" w:color="auto"/>
            <w:right w:val="none" w:sz="0" w:space="0" w:color="auto"/>
          </w:divBdr>
        </w:div>
        <w:div w:id="217864946">
          <w:marLeft w:val="0"/>
          <w:marRight w:val="0"/>
          <w:marTop w:val="0"/>
          <w:marBottom w:val="0"/>
          <w:divBdr>
            <w:top w:val="none" w:sz="0" w:space="0" w:color="auto"/>
            <w:left w:val="none" w:sz="0" w:space="0" w:color="auto"/>
            <w:bottom w:val="none" w:sz="0" w:space="0" w:color="auto"/>
            <w:right w:val="none" w:sz="0" w:space="0" w:color="auto"/>
          </w:divBdr>
        </w:div>
        <w:div w:id="317533975">
          <w:marLeft w:val="0"/>
          <w:marRight w:val="0"/>
          <w:marTop w:val="0"/>
          <w:marBottom w:val="0"/>
          <w:divBdr>
            <w:top w:val="none" w:sz="0" w:space="0" w:color="auto"/>
            <w:left w:val="none" w:sz="0" w:space="0" w:color="auto"/>
            <w:bottom w:val="none" w:sz="0" w:space="0" w:color="auto"/>
            <w:right w:val="none" w:sz="0" w:space="0" w:color="auto"/>
          </w:divBdr>
        </w:div>
        <w:div w:id="317534718">
          <w:marLeft w:val="0"/>
          <w:marRight w:val="0"/>
          <w:marTop w:val="0"/>
          <w:marBottom w:val="0"/>
          <w:divBdr>
            <w:top w:val="none" w:sz="0" w:space="0" w:color="auto"/>
            <w:left w:val="none" w:sz="0" w:space="0" w:color="auto"/>
            <w:bottom w:val="none" w:sz="0" w:space="0" w:color="auto"/>
            <w:right w:val="none" w:sz="0" w:space="0" w:color="auto"/>
          </w:divBdr>
        </w:div>
        <w:div w:id="324362239">
          <w:marLeft w:val="0"/>
          <w:marRight w:val="0"/>
          <w:marTop w:val="0"/>
          <w:marBottom w:val="0"/>
          <w:divBdr>
            <w:top w:val="none" w:sz="0" w:space="0" w:color="auto"/>
            <w:left w:val="none" w:sz="0" w:space="0" w:color="auto"/>
            <w:bottom w:val="none" w:sz="0" w:space="0" w:color="auto"/>
            <w:right w:val="none" w:sz="0" w:space="0" w:color="auto"/>
          </w:divBdr>
        </w:div>
        <w:div w:id="375010489">
          <w:marLeft w:val="0"/>
          <w:marRight w:val="0"/>
          <w:marTop w:val="0"/>
          <w:marBottom w:val="0"/>
          <w:divBdr>
            <w:top w:val="none" w:sz="0" w:space="0" w:color="auto"/>
            <w:left w:val="none" w:sz="0" w:space="0" w:color="auto"/>
            <w:bottom w:val="none" w:sz="0" w:space="0" w:color="auto"/>
            <w:right w:val="none" w:sz="0" w:space="0" w:color="auto"/>
          </w:divBdr>
        </w:div>
        <w:div w:id="376707469">
          <w:marLeft w:val="0"/>
          <w:marRight w:val="0"/>
          <w:marTop w:val="0"/>
          <w:marBottom w:val="0"/>
          <w:divBdr>
            <w:top w:val="none" w:sz="0" w:space="0" w:color="auto"/>
            <w:left w:val="none" w:sz="0" w:space="0" w:color="auto"/>
            <w:bottom w:val="none" w:sz="0" w:space="0" w:color="auto"/>
            <w:right w:val="none" w:sz="0" w:space="0" w:color="auto"/>
          </w:divBdr>
        </w:div>
        <w:div w:id="504637209">
          <w:marLeft w:val="0"/>
          <w:marRight w:val="0"/>
          <w:marTop w:val="0"/>
          <w:marBottom w:val="0"/>
          <w:divBdr>
            <w:top w:val="none" w:sz="0" w:space="0" w:color="auto"/>
            <w:left w:val="none" w:sz="0" w:space="0" w:color="auto"/>
            <w:bottom w:val="none" w:sz="0" w:space="0" w:color="auto"/>
            <w:right w:val="none" w:sz="0" w:space="0" w:color="auto"/>
          </w:divBdr>
        </w:div>
        <w:div w:id="542794306">
          <w:marLeft w:val="0"/>
          <w:marRight w:val="0"/>
          <w:marTop w:val="0"/>
          <w:marBottom w:val="0"/>
          <w:divBdr>
            <w:top w:val="none" w:sz="0" w:space="0" w:color="auto"/>
            <w:left w:val="none" w:sz="0" w:space="0" w:color="auto"/>
            <w:bottom w:val="none" w:sz="0" w:space="0" w:color="auto"/>
            <w:right w:val="none" w:sz="0" w:space="0" w:color="auto"/>
          </w:divBdr>
        </w:div>
        <w:div w:id="634138105">
          <w:marLeft w:val="0"/>
          <w:marRight w:val="0"/>
          <w:marTop w:val="0"/>
          <w:marBottom w:val="0"/>
          <w:divBdr>
            <w:top w:val="none" w:sz="0" w:space="0" w:color="auto"/>
            <w:left w:val="none" w:sz="0" w:space="0" w:color="auto"/>
            <w:bottom w:val="none" w:sz="0" w:space="0" w:color="auto"/>
            <w:right w:val="none" w:sz="0" w:space="0" w:color="auto"/>
          </w:divBdr>
        </w:div>
        <w:div w:id="692458394">
          <w:marLeft w:val="0"/>
          <w:marRight w:val="0"/>
          <w:marTop w:val="0"/>
          <w:marBottom w:val="0"/>
          <w:divBdr>
            <w:top w:val="none" w:sz="0" w:space="0" w:color="auto"/>
            <w:left w:val="none" w:sz="0" w:space="0" w:color="auto"/>
            <w:bottom w:val="none" w:sz="0" w:space="0" w:color="auto"/>
            <w:right w:val="none" w:sz="0" w:space="0" w:color="auto"/>
          </w:divBdr>
        </w:div>
        <w:div w:id="736974516">
          <w:marLeft w:val="0"/>
          <w:marRight w:val="0"/>
          <w:marTop w:val="0"/>
          <w:marBottom w:val="0"/>
          <w:divBdr>
            <w:top w:val="none" w:sz="0" w:space="0" w:color="auto"/>
            <w:left w:val="none" w:sz="0" w:space="0" w:color="auto"/>
            <w:bottom w:val="none" w:sz="0" w:space="0" w:color="auto"/>
            <w:right w:val="none" w:sz="0" w:space="0" w:color="auto"/>
          </w:divBdr>
        </w:div>
        <w:div w:id="738287928">
          <w:marLeft w:val="0"/>
          <w:marRight w:val="0"/>
          <w:marTop w:val="0"/>
          <w:marBottom w:val="0"/>
          <w:divBdr>
            <w:top w:val="none" w:sz="0" w:space="0" w:color="auto"/>
            <w:left w:val="none" w:sz="0" w:space="0" w:color="auto"/>
            <w:bottom w:val="none" w:sz="0" w:space="0" w:color="auto"/>
            <w:right w:val="none" w:sz="0" w:space="0" w:color="auto"/>
          </w:divBdr>
        </w:div>
        <w:div w:id="739912079">
          <w:marLeft w:val="0"/>
          <w:marRight w:val="0"/>
          <w:marTop w:val="0"/>
          <w:marBottom w:val="0"/>
          <w:divBdr>
            <w:top w:val="none" w:sz="0" w:space="0" w:color="auto"/>
            <w:left w:val="none" w:sz="0" w:space="0" w:color="auto"/>
            <w:bottom w:val="none" w:sz="0" w:space="0" w:color="auto"/>
            <w:right w:val="none" w:sz="0" w:space="0" w:color="auto"/>
          </w:divBdr>
        </w:div>
        <w:div w:id="740753894">
          <w:marLeft w:val="0"/>
          <w:marRight w:val="0"/>
          <w:marTop w:val="0"/>
          <w:marBottom w:val="0"/>
          <w:divBdr>
            <w:top w:val="none" w:sz="0" w:space="0" w:color="auto"/>
            <w:left w:val="none" w:sz="0" w:space="0" w:color="auto"/>
            <w:bottom w:val="none" w:sz="0" w:space="0" w:color="auto"/>
            <w:right w:val="none" w:sz="0" w:space="0" w:color="auto"/>
          </w:divBdr>
        </w:div>
        <w:div w:id="776944267">
          <w:marLeft w:val="0"/>
          <w:marRight w:val="0"/>
          <w:marTop w:val="0"/>
          <w:marBottom w:val="0"/>
          <w:divBdr>
            <w:top w:val="none" w:sz="0" w:space="0" w:color="auto"/>
            <w:left w:val="none" w:sz="0" w:space="0" w:color="auto"/>
            <w:bottom w:val="none" w:sz="0" w:space="0" w:color="auto"/>
            <w:right w:val="none" w:sz="0" w:space="0" w:color="auto"/>
          </w:divBdr>
        </w:div>
        <w:div w:id="809327656">
          <w:marLeft w:val="0"/>
          <w:marRight w:val="0"/>
          <w:marTop w:val="0"/>
          <w:marBottom w:val="0"/>
          <w:divBdr>
            <w:top w:val="none" w:sz="0" w:space="0" w:color="auto"/>
            <w:left w:val="none" w:sz="0" w:space="0" w:color="auto"/>
            <w:bottom w:val="none" w:sz="0" w:space="0" w:color="auto"/>
            <w:right w:val="none" w:sz="0" w:space="0" w:color="auto"/>
          </w:divBdr>
        </w:div>
        <w:div w:id="863202802">
          <w:marLeft w:val="0"/>
          <w:marRight w:val="0"/>
          <w:marTop w:val="0"/>
          <w:marBottom w:val="0"/>
          <w:divBdr>
            <w:top w:val="none" w:sz="0" w:space="0" w:color="auto"/>
            <w:left w:val="none" w:sz="0" w:space="0" w:color="auto"/>
            <w:bottom w:val="none" w:sz="0" w:space="0" w:color="auto"/>
            <w:right w:val="none" w:sz="0" w:space="0" w:color="auto"/>
          </w:divBdr>
        </w:div>
        <w:div w:id="964389552">
          <w:marLeft w:val="0"/>
          <w:marRight w:val="0"/>
          <w:marTop w:val="0"/>
          <w:marBottom w:val="0"/>
          <w:divBdr>
            <w:top w:val="none" w:sz="0" w:space="0" w:color="auto"/>
            <w:left w:val="none" w:sz="0" w:space="0" w:color="auto"/>
            <w:bottom w:val="none" w:sz="0" w:space="0" w:color="auto"/>
            <w:right w:val="none" w:sz="0" w:space="0" w:color="auto"/>
          </w:divBdr>
        </w:div>
        <w:div w:id="983319053">
          <w:marLeft w:val="0"/>
          <w:marRight w:val="0"/>
          <w:marTop w:val="0"/>
          <w:marBottom w:val="0"/>
          <w:divBdr>
            <w:top w:val="none" w:sz="0" w:space="0" w:color="auto"/>
            <w:left w:val="none" w:sz="0" w:space="0" w:color="auto"/>
            <w:bottom w:val="none" w:sz="0" w:space="0" w:color="auto"/>
            <w:right w:val="none" w:sz="0" w:space="0" w:color="auto"/>
          </w:divBdr>
        </w:div>
        <w:div w:id="986862307">
          <w:marLeft w:val="0"/>
          <w:marRight w:val="0"/>
          <w:marTop w:val="0"/>
          <w:marBottom w:val="0"/>
          <w:divBdr>
            <w:top w:val="none" w:sz="0" w:space="0" w:color="auto"/>
            <w:left w:val="none" w:sz="0" w:space="0" w:color="auto"/>
            <w:bottom w:val="none" w:sz="0" w:space="0" w:color="auto"/>
            <w:right w:val="none" w:sz="0" w:space="0" w:color="auto"/>
          </w:divBdr>
        </w:div>
        <w:div w:id="1021665103">
          <w:marLeft w:val="0"/>
          <w:marRight w:val="0"/>
          <w:marTop w:val="0"/>
          <w:marBottom w:val="0"/>
          <w:divBdr>
            <w:top w:val="none" w:sz="0" w:space="0" w:color="auto"/>
            <w:left w:val="none" w:sz="0" w:space="0" w:color="auto"/>
            <w:bottom w:val="none" w:sz="0" w:space="0" w:color="auto"/>
            <w:right w:val="none" w:sz="0" w:space="0" w:color="auto"/>
          </w:divBdr>
        </w:div>
        <w:div w:id="1044524462">
          <w:marLeft w:val="0"/>
          <w:marRight w:val="0"/>
          <w:marTop w:val="0"/>
          <w:marBottom w:val="0"/>
          <w:divBdr>
            <w:top w:val="none" w:sz="0" w:space="0" w:color="auto"/>
            <w:left w:val="none" w:sz="0" w:space="0" w:color="auto"/>
            <w:bottom w:val="none" w:sz="0" w:space="0" w:color="auto"/>
            <w:right w:val="none" w:sz="0" w:space="0" w:color="auto"/>
          </w:divBdr>
        </w:div>
        <w:div w:id="1046176849">
          <w:marLeft w:val="0"/>
          <w:marRight w:val="0"/>
          <w:marTop w:val="0"/>
          <w:marBottom w:val="0"/>
          <w:divBdr>
            <w:top w:val="none" w:sz="0" w:space="0" w:color="auto"/>
            <w:left w:val="none" w:sz="0" w:space="0" w:color="auto"/>
            <w:bottom w:val="none" w:sz="0" w:space="0" w:color="auto"/>
            <w:right w:val="none" w:sz="0" w:space="0" w:color="auto"/>
          </w:divBdr>
        </w:div>
        <w:div w:id="1046487514">
          <w:marLeft w:val="0"/>
          <w:marRight w:val="0"/>
          <w:marTop w:val="0"/>
          <w:marBottom w:val="0"/>
          <w:divBdr>
            <w:top w:val="none" w:sz="0" w:space="0" w:color="auto"/>
            <w:left w:val="none" w:sz="0" w:space="0" w:color="auto"/>
            <w:bottom w:val="none" w:sz="0" w:space="0" w:color="auto"/>
            <w:right w:val="none" w:sz="0" w:space="0" w:color="auto"/>
          </w:divBdr>
        </w:div>
        <w:div w:id="1064992213">
          <w:marLeft w:val="0"/>
          <w:marRight w:val="0"/>
          <w:marTop w:val="0"/>
          <w:marBottom w:val="0"/>
          <w:divBdr>
            <w:top w:val="none" w:sz="0" w:space="0" w:color="auto"/>
            <w:left w:val="none" w:sz="0" w:space="0" w:color="auto"/>
            <w:bottom w:val="none" w:sz="0" w:space="0" w:color="auto"/>
            <w:right w:val="none" w:sz="0" w:space="0" w:color="auto"/>
          </w:divBdr>
        </w:div>
        <w:div w:id="1119880253">
          <w:marLeft w:val="0"/>
          <w:marRight w:val="0"/>
          <w:marTop w:val="0"/>
          <w:marBottom w:val="0"/>
          <w:divBdr>
            <w:top w:val="none" w:sz="0" w:space="0" w:color="auto"/>
            <w:left w:val="none" w:sz="0" w:space="0" w:color="auto"/>
            <w:bottom w:val="none" w:sz="0" w:space="0" w:color="auto"/>
            <w:right w:val="none" w:sz="0" w:space="0" w:color="auto"/>
          </w:divBdr>
        </w:div>
        <w:div w:id="1153596062">
          <w:marLeft w:val="0"/>
          <w:marRight w:val="0"/>
          <w:marTop w:val="0"/>
          <w:marBottom w:val="0"/>
          <w:divBdr>
            <w:top w:val="none" w:sz="0" w:space="0" w:color="auto"/>
            <w:left w:val="none" w:sz="0" w:space="0" w:color="auto"/>
            <w:bottom w:val="none" w:sz="0" w:space="0" w:color="auto"/>
            <w:right w:val="none" w:sz="0" w:space="0" w:color="auto"/>
          </w:divBdr>
        </w:div>
        <w:div w:id="1235359031">
          <w:marLeft w:val="0"/>
          <w:marRight w:val="0"/>
          <w:marTop w:val="0"/>
          <w:marBottom w:val="0"/>
          <w:divBdr>
            <w:top w:val="none" w:sz="0" w:space="0" w:color="auto"/>
            <w:left w:val="none" w:sz="0" w:space="0" w:color="auto"/>
            <w:bottom w:val="none" w:sz="0" w:space="0" w:color="auto"/>
            <w:right w:val="none" w:sz="0" w:space="0" w:color="auto"/>
          </w:divBdr>
        </w:div>
        <w:div w:id="1266843200">
          <w:marLeft w:val="0"/>
          <w:marRight w:val="0"/>
          <w:marTop w:val="0"/>
          <w:marBottom w:val="0"/>
          <w:divBdr>
            <w:top w:val="none" w:sz="0" w:space="0" w:color="auto"/>
            <w:left w:val="none" w:sz="0" w:space="0" w:color="auto"/>
            <w:bottom w:val="none" w:sz="0" w:space="0" w:color="auto"/>
            <w:right w:val="none" w:sz="0" w:space="0" w:color="auto"/>
          </w:divBdr>
        </w:div>
        <w:div w:id="1311058712">
          <w:marLeft w:val="0"/>
          <w:marRight w:val="0"/>
          <w:marTop w:val="0"/>
          <w:marBottom w:val="0"/>
          <w:divBdr>
            <w:top w:val="none" w:sz="0" w:space="0" w:color="auto"/>
            <w:left w:val="none" w:sz="0" w:space="0" w:color="auto"/>
            <w:bottom w:val="none" w:sz="0" w:space="0" w:color="auto"/>
            <w:right w:val="none" w:sz="0" w:space="0" w:color="auto"/>
          </w:divBdr>
        </w:div>
        <w:div w:id="1312490936">
          <w:marLeft w:val="0"/>
          <w:marRight w:val="0"/>
          <w:marTop w:val="0"/>
          <w:marBottom w:val="0"/>
          <w:divBdr>
            <w:top w:val="none" w:sz="0" w:space="0" w:color="auto"/>
            <w:left w:val="none" w:sz="0" w:space="0" w:color="auto"/>
            <w:bottom w:val="none" w:sz="0" w:space="0" w:color="auto"/>
            <w:right w:val="none" w:sz="0" w:space="0" w:color="auto"/>
          </w:divBdr>
        </w:div>
        <w:div w:id="1464545055">
          <w:marLeft w:val="0"/>
          <w:marRight w:val="0"/>
          <w:marTop w:val="0"/>
          <w:marBottom w:val="0"/>
          <w:divBdr>
            <w:top w:val="none" w:sz="0" w:space="0" w:color="auto"/>
            <w:left w:val="none" w:sz="0" w:space="0" w:color="auto"/>
            <w:bottom w:val="none" w:sz="0" w:space="0" w:color="auto"/>
            <w:right w:val="none" w:sz="0" w:space="0" w:color="auto"/>
          </w:divBdr>
        </w:div>
        <w:div w:id="1475218487">
          <w:marLeft w:val="0"/>
          <w:marRight w:val="0"/>
          <w:marTop w:val="0"/>
          <w:marBottom w:val="0"/>
          <w:divBdr>
            <w:top w:val="none" w:sz="0" w:space="0" w:color="auto"/>
            <w:left w:val="none" w:sz="0" w:space="0" w:color="auto"/>
            <w:bottom w:val="none" w:sz="0" w:space="0" w:color="auto"/>
            <w:right w:val="none" w:sz="0" w:space="0" w:color="auto"/>
          </w:divBdr>
        </w:div>
        <w:div w:id="1505047555">
          <w:marLeft w:val="0"/>
          <w:marRight w:val="0"/>
          <w:marTop w:val="0"/>
          <w:marBottom w:val="0"/>
          <w:divBdr>
            <w:top w:val="none" w:sz="0" w:space="0" w:color="auto"/>
            <w:left w:val="none" w:sz="0" w:space="0" w:color="auto"/>
            <w:bottom w:val="none" w:sz="0" w:space="0" w:color="auto"/>
            <w:right w:val="none" w:sz="0" w:space="0" w:color="auto"/>
          </w:divBdr>
        </w:div>
        <w:div w:id="1548957643">
          <w:marLeft w:val="0"/>
          <w:marRight w:val="0"/>
          <w:marTop w:val="0"/>
          <w:marBottom w:val="0"/>
          <w:divBdr>
            <w:top w:val="none" w:sz="0" w:space="0" w:color="auto"/>
            <w:left w:val="none" w:sz="0" w:space="0" w:color="auto"/>
            <w:bottom w:val="none" w:sz="0" w:space="0" w:color="auto"/>
            <w:right w:val="none" w:sz="0" w:space="0" w:color="auto"/>
          </w:divBdr>
        </w:div>
        <w:div w:id="1582523928">
          <w:marLeft w:val="0"/>
          <w:marRight w:val="0"/>
          <w:marTop w:val="0"/>
          <w:marBottom w:val="0"/>
          <w:divBdr>
            <w:top w:val="none" w:sz="0" w:space="0" w:color="auto"/>
            <w:left w:val="none" w:sz="0" w:space="0" w:color="auto"/>
            <w:bottom w:val="none" w:sz="0" w:space="0" w:color="auto"/>
            <w:right w:val="none" w:sz="0" w:space="0" w:color="auto"/>
          </w:divBdr>
        </w:div>
        <w:div w:id="1668942216">
          <w:marLeft w:val="0"/>
          <w:marRight w:val="0"/>
          <w:marTop w:val="0"/>
          <w:marBottom w:val="0"/>
          <w:divBdr>
            <w:top w:val="none" w:sz="0" w:space="0" w:color="auto"/>
            <w:left w:val="none" w:sz="0" w:space="0" w:color="auto"/>
            <w:bottom w:val="none" w:sz="0" w:space="0" w:color="auto"/>
            <w:right w:val="none" w:sz="0" w:space="0" w:color="auto"/>
          </w:divBdr>
        </w:div>
        <w:div w:id="1692606944">
          <w:marLeft w:val="0"/>
          <w:marRight w:val="0"/>
          <w:marTop w:val="0"/>
          <w:marBottom w:val="0"/>
          <w:divBdr>
            <w:top w:val="none" w:sz="0" w:space="0" w:color="auto"/>
            <w:left w:val="none" w:sz="0" w:space="0" w:color="auto"/>
            <w:bottom w:val="none" w:sz="0" w:space="0" w:color="auto"/>
            <w:right w:val="none" w:sz="0" w:space="0" w:color="auto"/>
          </w:divBdr>
        </w:div>
        <w:div w:id="1696803411">
          <w:marLeft w:val="0"/>
          <w:marRight w:val="0"/>
          <w:marTop w:val="0"/>
          <w:marBottom w:val="0"/>
          <w:divBdr>
            <w:top w:val="none" w:sz="0" w:space="0" w:color="auto"/>
            <w:left w:val="none" w:sz="0" w:space="0" w:color="auto"/>
            <w:bottom w:val="none" w:sz="0" w:space="0" w:color="auto"/>
            <w:right w:val="none" w:sz="0" w:space="0" w:color="auto"/>
          </w:divBdr>
        </w:div>
        <w:div w:id="1702322201">
          <w:marLeft w:val="0"/>
          <w:marRight w:val="0"/>
          <w:marTop w:val="0"/>
          <w:marBottom w:val="0"/>
          <w:divBdr>
            <w:top w:val="none" w:sz="0" w:space="0" w:color="auto"/>
            <w:left w:val="none" w:sz="0" w:space="0" w:color="auto"/>
            <w:bottom w:val="none" w:sz="0" w:space="0" w:color="auto"/>
            <w:right w:val="none" w:sz="0" w:space="0" w:color="auto"/>
          </w:divBdr>
        </w:div>
        <w:div w:id="1715081173">
          <w:marLeft w:val="0"/>
          <w:marRight w:val="0"/>
          <w:marTop w:val="0"/>
          <w:marBottom w:val="0"/>
          <w:divBdr>
            <w:top w:val="none" w:sz="0" w:space="0" w:color="auto"/>
            <w:left w:val="none" w:sz="0" w:space="0" w:color="auto"/>
            <w:bottom w:val="none" w:sz="0" w:space="0" w:color="auto"/>
            <w:right w:val="none" w:sz="0" w:space="0" w:color="auto"/>
          </w:divBdr>
        </w:div>
        <w:div w:id="1796561314">
          <w:marLeft w:val="0"/>
          <w:marRight w:val="0"/>
          <w:marTop w:val="0"/>
          <w:marBottom w:val="0"/>
          <w:divBdr>
            <w:top w:val="none" w:sz="0" w:space="0" w:color="auto"/>
            <w:left w:val="none" w:sz="0" w:space="0" w:color="auto"/>
            <w:bottom w:val="none" w:sz="0" w:space="0" w:color="auto"/>
            <w:right w:val="none" w:sz="0" w:space="0" w:color="auto"/>
          </w:divBdr>
        </w:div>
        <w:div w:id="1825312969">
          <w:marLeft w:val="0"/>
          <w:marRight w:val="0"/>
          <w:marTop w:val="0"/>
          <w:marBottom w:val="0"/>
          <w:divBdr>
            <w:top w:val="none" w:sz="0" w:space="0" w:color="auto"/>
            <w:left w:val="none" w:sz="0" w:space="0" w:color="auto"/>
            <w:bottom w:val="none" w:sz="0" w:space="0" w:color="auto"/>
            <w:right w:val="none" w:sz="0" w:space="0" w:color="auto"/>
          </w:divBdr>
        </w:div>
        <w:div w:id="1874951827">
          <w:marLeft w:val="0"/>
          <w:marRight w:val="0"/>
          <w:marTop w:val="0"/>
          <w:marBottom w:val="0"/>
          <w:divBdr>
            <w:top w:val="none" w:sz="0" w:space="0" w:color="auto"/>
            <w:left w:val="none" w:sz="0" w:space="0" w:color="auto"/>
            <w:bottom w:val="none" w:sz="0" w:space="0" w:color="auto"/>
            <w:right w:val="none" w:sz="0" w:space="0" w:color="auto"/>
          </w:divBdr>
        </w:div>
        <w:div w:id="1905211483">
          <w:marLeft w:val="0"/>
          <w:marRight w:val="0"/>
          <w:marTop w:val="0"/>
          <w:marBottom w:val="0"/>
          <w:divBdr>
            <w:top w:val="none" w:sz="0" w:space="0" w:color="auto"/>
            <w:left w:val="none" w:sz="0" w:space="0" w:color="auto"/>
            <w:bottom w:val="none" w:sz="0" w:space="0" w:color="auto"/>
            <w:right w:val="none" w:sz="0" w:space="0" w:color="auto"/>
          </w:divBdr>
        </w:div>
        <w:div w:id="1917861050">
          <w:marLeft w:val="0"/>
          <w:marRight w:val="0"/>
          <w:marTop w:val="0"/>
          <w:marBottom w:val="0"/>
          <w:divBdr>
            <w:top w:val="none" w:sz="0" w:space="0" w:color="auto"/>
            <w:left w:val="none" w:sz="0" w:space="0" w:color="auto"/>
            <w:bottom w:val="none" w:sz="0" w:space="0" w:color="auto"/>
            <w:right w:val="none" w:sz="0" w:space="0" w:color="auto"/>
          </w:divBdr>
        </w:div>
        <w:div w:id="1955478374">
          <w:marLeft w:val="0"/>
          <w:marRight w:val="0"/>
          <w:marTop w:val="0"/>
          <w:marBottom w:val="0"/>
          <w:divBdr>
            <w:top w:val="none" w:sz="0" w:space="0" w:color="auto"/>
            <w:left w:val="none" w:sz="0" w:space="0" w:color="auto"/>
            <w:bottom w:val="none" w:sz="0" w:space="0" w:color="auto"/>
            <w:right w:val="none" w:sz="0" w:space="0" w:color="auto"/>
          </w:divBdr>
        </w:div>
        <w:div w:id="1966767091">
          <w:marLeft w:val="0"/>
          <w:marRight w:val="0"/>
          <w:marTop w:val="0"/>
          <w:marBottom w:val="0"/>
          <w:divBdr>
            <w:top w:val="none" w:sz="0" w:space="0" w:color="auto"/>
            <w:left w:val="none" w:sz="0" w:space="0" w:color="auto"/>
            <w:bottom w:val="none" w:sz="0" w:space="0" w:color="auto"/>
            <w:right w:val="none" w:sz="0" w:space="0" w:color="auto"/>
          </w:divBdr>
        </w:div>
        <w:div w:id="2040623772">
          <w:marLeft w:val="0"/>
          <w:marRight w:val="0"/>
          <w:marTop w:val="0"/>
          <w:marBottom w:val="0"/>
          <w:divBdr>
            <w:top w:val="none" w:sz="0" w:space="0" w:color="auto"/>
            <w:left w:val="none" w:sz="0" w:space="0" w:color="auto"/>
            <w:bottom w:val="none" w:sz="0" w:space="0" w:color="auto"/>
            <w:right w:val="none" w:sz="0" w:space="0" w:color="auto"/>
          </w:divBdr>
        </w:div>
        <w:div w:id="2104836763">
          <w:marLeft w:val="0"/>
          <w:marRight w:val="0"/>
          <w:marTop w:val="0"/>
          <w:marBottom w:val="0"/>
          <w:divBdr>
            <w:top w:val="none" w:sz="0" w:space="0" w:color="auto"/>
            <w:left w:val="none" w:sz="0" w:space="0" w:color="auto"/>
            <w:bottom w:val="none" w:sz="0" w:space="0" w:color="auto"/>
            <w:right w:val="none" w:sz="0" w:space="0" w:color="auto"/>
          </w:divBdr>
        </w:div>
      </w:divsChild>
    </w:div>
    <w:div w:id="1833596557">
      <w:bodyDiv w:val="1"/>
      <w:marLeft w:val="0"/>
      <w:marRight w:val="0"/>
      <w:marTop w:val="0"/>
      <w:marBottom w:val="0"/>
      <w:divBdr>
        <w:top w:val="none" w:sz="0" w:space="0" w:color="auto"/>
        <w:left w:val="none" w:sz="0" w:space="0" w:color="auto"/>
        <w:bottom w:val="none" w:sz="0" w:space="0" w:color="auto"/>
        <w:right w:val="none" w:sz="0" w:space="0" w:color="auto"/>
      </w:divBdr>
    </w:div>
    <w:div w:id="1982539034">
      <w:bodyDiv w:val="1"/>
      <w:marLeft w:val="0"/>
      <w:marRight w:val="0"/>
      <w:marTop w:val="0"/>
      <w:marBottom w:val="0"/>
      <w:divBdr>
        <w:top w:val="none" w:sz="0" w:space="0" w:color="auto"/>
        <w:left w:val="none" w:sz="0" w:space="0" w:color="auto"/>
        <w:bottom w:val="none" w:sz="0" w:space="0" w:color="auto"/>
        <w:right w:val="none" w:sz="0" w:space="0" w:color="auto"/>
      </w:divBdr>
    </w:div>
    <w:div w:id="2015109919">
      <w:bodyDiv w:val="1"/>
      <w:marLeft w:val="0"/>
      <w:marRight w:val="0"/>
      <w:marTop w:val="0"/>
      <w:marBottom w:val="0"/>
      <w:divBdr>
        <w:top w:val="none" w:sz="0" w:space="0" w:color="auto"/>
        <w:left w:val="none" w:sz="0" w:space="0" w:color="auto"/>
        <w:bottom w:val="none" w:sz="0" w:space="0" w:color="auto"/>
        <w:right w:val="none" w:sz="0" w:space="0" w:color="auto"/>
      </w:divBdr>
      <w:divsChild>
        <w:div w:id="32733494">
          <w:marLeft w:val="0"/>
          <w:marRight w:val="0"/>
          <w:marTop w:val="0"/>
          <w:marBottom w:val="0"/>
          <w:divBdr>
            <w:top w:val="none" w:sz="0" w:space="0" w:color="auto"/>
            <w:left w:val="none" w:sz="0" w:space="0" w:color="auto"/>
            <w:bottom w:val="none" w:sz="0" w:space="0" w:color="auto"/>
            <w:right w:val="none" w:sz="0" w:space="0" w:color="auto"/>
          </w:divBdr>
        </w:div>
        <w:div w:id="84570324">
          <w:marLeft w:val="0"/>
          <w:marRight w:val="0"/>
          <w:marTop w:val="0"/>
          <w:marBottom w:val="0"/>
          <w:divBdr>
            <w:top w:val="none" w:sz="0" w:space="0" w:color="auto"/>
            <w:left w:val="none" w:sz="0" w:space="0" w:color="auto"/>
            <w:bottom w:val="none" w:sz="0" w:space="0" w:color="auto"/>
            <w:right w:val="none" w:sz="0" w:space="0" w:color="auto"/>
          </w:divBdr>
        </w:div>
        <w:div w:id="148982319">
          <w:marLeft w:val="0"/>
          <w:marRight w:val="0"/>
          <w:marTop w:val="0"/>
          <w:marBottom w:val="0"/>
          <w:divBdr>
            <w:top w:val="none" w:sz="0" w:space="0" w:color="auto"/>
            <w:left w:val="none" w:sz="0" w:space="0" w:color="auto"/>
            <w:bottom w:val="none" w:sz="0" w:space="0" w:color="auto"/>
            <w:right w:val="none" w:sz="0" w:space="0" w:color="auto"/>
          </w:divBdr>
        </w:div>
        <w:div w:id="152258858">
          <w:marLeft w:val="0"/>
          <w:marRight w:val="0"/>
          <w:marTop w:val="0"/>
          <w:marBottom w:val="0"/>
          <w:divBdr>
            <w:top w:val="none" w:sz="0" w:space="0" w:color="auto"/>
            <w:left w:val="none" w:sz="0" w:space="0" w:color="auto"/>
            <w:bottom w:val="none" w:sz="0" w:space="0" w:color="auto"/>
            <w:right w:val="none" w:sz="0" w:space="0" w:color="auto"/>
          </w:divBdr>
        </w:div>
        <w:div w:id="290405005">
          <w:marLeft w:val="0"/>
          <w:marRight w:val="0"/>
          <w:marTop w:val="0"/>
          <w:marBottom w:val="0"/>
          <w:divBdr>
            <w:top w:val="none" w:sz="0" w:space="0" w:color="auto"/>
            <w:left w:val="none" w:sz="0" w:space="0" w:color="auto"/>
            <w:bottom w:val="none" w:sz="0" w:space="0" w:color="auto"/>
            <w:right w:val="none" w:sz="0" w:space="0" w:color="auto"/>
          </w:divBdr>
        </w:div>
        <w:div w:id="303314500">
          <w:marLeft w:val="0"/>
          <w:marRight w:val="0"/>
          <w:marTop w:val="0"/>
          <w:marBottom w:val="0"/>
          <w:divBdr>
            <w:top w:val="none" w:sz="0" w:space="0" w:color="auto"/>
            <w:left w:val="none" w:sz="0" w:space="0" w:color="auto"/>
            <w:bottom w:val="none" w:sz="0" w:space="0" w:color="auto"/>
            <w:right w:val="none" w:sz="0" w:space="0" w:color="auto"/>
          </w:divBdr>
        </w:div>
        <w:div w:id="318194587">
          <w:marLeft w:val="0"/>
          <w:marRight w:val="0"/>
          <w:marTop w:val="0"/>
          <w:marBottom w:val="0"/>
          <w:divBdr>
            <w:top w:val="none" w:sz="0" w:space="0" w:color="auto"/>
            <w:left w:val="none" w:sz="0" w:space="0" w:color="auto"/>
            <w:bottom w:val="none" w:sz="0" w:space="0" w:color="auto"/>
            <w:right w:val="none" w:sz="0" w:space="0" w:color="auto"/>
          </w:divBdr>
        </w:div>
        <w:div w:id="450246876">
          <w:marLeft w:val="0"/>
          <w:marRight w:val="0"/>
          <w:marTop w:val="0"/>
          <w:marBottom w:val="0"/>
          <w:divBdr>
            <w:top w:val="none" w:sz="0" w:space="0" w:color="auto"/>
            <w:left w:val="none" w:sz="0" w:space="0" w:color="auto"/>
            <w:bottom w:val="none" w:sz="0" w:space="0" w:color="auto"/>
            <w:right w:val="none" w:sz="0" w:space="0" w:color="auto"/>
          </w:divBdr>
        </w:div>
        <w:div w:id="467818476">
          <w:marLeft w:val="0"/>
          <w:marRight w:val="0"/>
          <w:marTop w:val="0"/>
          <w:marBottom w:val="0"/>
          <w:divBdr>
            <w:top w:val="none" w:sz="0" w:space="0" w:color="auto"/>
            <w:left w:val="none" w:sz="0" w:space="0" w:color="auto"/>
            <w:bottom w:val="none" w:sz="0" w:space="0" w:color="auto"/>
            <w:right w:val="none" w:sz="0" w:space="0" w:color="auto"/>
          </w:divBdr>
        </w:div>
        <w:div w:id="479342797">
          <w:marLeft w:val="0"/>
          <w:marRight w:val="0"/>
          <w:marTop w:val="0"/>
          <w:marBottom w:val="0"/>
          <w:divBdr>
            <w:top w:val="none" w:sz="0" w:space="0" w:color="auto"/>
            <w:left w:val="none" w:sz="0" w:space="0" w:color="auto"/>
            <w:bottom w:val="none" w:sz="0" w:space="0" w:color="auto"/>
            <w:right w:val="none" w:sz="0" w:space="0" w:color="auto"/>
          </w:divBdr>
        </w:div>
        <w:div w:id="493106078">
          <w:marLeft w:val="0"/>
          <w:marRight w:val="0"/>
          <w:marTop w:val="0"/>
          <w:marBottom w:val="0"/>
          <w:divBdr>
            <w:top w:val="none" w:sz="0" w:space="0" w:color="auto"/>
            <w:left w:val="none" w:sz="0" w:space="0" w:color="auto"/>
            <w:bottom w:val="none" w:sz="0" w:space="0" w:color="auto"/>
            <w:right w:val="none" w:sz="0" w:space="0" w:color="auto"/>
          </w:divBdr>
        </w:div>
        <w:div w:id="512035927">
          <w:marLeft w:val="0"/>
          <w:marRight w:val="0"/>
          <w:marTop w:val="0"/>
          <w:marBottom w:val="0"/>
          <w:divBdr>
            <w:top w:val="none" w:sz="0" w:space="0" w:color="auto"/>
            <w:left w:val="none" w:sz="0" w:space="0" w:color="auto"/>
            <w:bottom w:val="none" w:sz="0" w:space="0" w:color="auto"/>
            <w:right w:val="none" w:sz="0" w:space="0" w:color="auto"/>
          </w:divBdr>
        </w:div>
        <w:div w:id="585655071">
          <w:marLeft w:val="0"/>
          <w:marRight w:val="0"/>
          <w:marTop w:val="0"/>
          <w:marBottom w:val="0"/>
          <w:divBdr>
            <w:top w:val="none" w:sz="0" w:space="0" w:color="auto"/>
            <w:left w:val="none" w:sz="0" w:space="0" w:color="auto"/>
            <w:bottom w:val="none" w:sz="0" w:space="0" w:color="auto"/>
            <w:right w:val="none" w:sz="0" w:space="0" w:color="auto"/>
          </w:divBdr>
        </w:div>
        <w:div w:id="603924332">
          <w:marLeft w:val="0"/>
          <w:marRight w:val="0"/>
          <w:marTop w:val="0"/>
          <w:marBottom w:val="0"/>
          <w:divBdr>
            <w:top w:val="none" w:sz="0" w:space="0" w:color="auto"/>
            <w:left w:val="none" w:sz="0" w:space="0" w:color="auto"/>
            <w:bottom w:val="none" w:sz="0" w:space="0" w:color="auto"/>
            <w:right w:val="none" w:sz="0" w:space="0" w:color="auto"/>
          </w:divBdr>
        </w:div>
        <w:div w:id="654577169">
          <w:marLeft w:val="0"/>
          <w:marRight w:val="0"/>
          <w:marTop w:val="0"/>
          <w:marBottom w:val="0"/>
          <w:divBdr>
            <w:top w:val="none" w:sz="0" w:space="0" w:color="auto"/>
            <w:left w:val="none" w:sz="0" w:space="0" w:color="auto"/>
            <w:bottom w:val="none" w:sz="0" w:space="0" w:color="auto"/>
            <w:right w:val="none" w:sz="0" w:space="0" w:color="auto"/>
          </w:divBdr>
        </w:div>
        <w:div w:id="715201755">
          <w:marLeft w:val="0"/>
          <w:marRight w:val="0"/>
          <w:marTop w:val="0"/>
          <w:marBottom w:val="0"/>
          <w:divBdr>
            <w:top w:val="none" w:sz="0" w:space="0" w:color="auto"/>
            <w:left w:val="none" w:sz="0" w:space="0" w:color="auto"/>
            <w:bottom w:val="none" w:sz="0" w:space="0" w:color="auto"/>
            <w:right w:val="none" w:sz="0" w:space="0" w:color="auto"/>
          </w:divBdr>
        </w:div>
        <w:div w:id="744492836">
          <w:marLeft w:val="0"/>
          <w:marRight w:val="0"/>
          <w:marTop w:val="0"/>
          <w:marBottom w:val="0"/>
          <w:divBdr>
            <w:top w:val="none" w:sz="0" w:space="0" w:color="auto"/>
            <w:left w:val="none" w:sz="0" w:space="0" w:color="auto"/>
            <w:bottom w:val="none" w:sz="0" w:space="0" w:color="auto"/>
            <w:right w:val="none" w:sz="0" w:space="0" w:color="auto"/>
          </w:divBdr>
        </w:div>
        <w:div w:id="762530456">
          <w:marLeft w:val="0"/>
          <w:marRight w:val="0"/>
          <w:marTop w:val="0"/>
          <w:marBottom w:val="0"/>
          <w:divBdr>
            <w:top w:val="none" w:sz="0" w:space="0" w:color="auto"/>
            <w:left w:val="none" w:sz="0" w:space="0" w:color="auto"/>
            <w:bottom w:val="none" w:sz="0" w:space="0" w:color="auto"/>
            <w:right w:val="none" w:sz="0" w:space="0" w:color="auto"/>
          </w:divBdr>
        </w:div>
        <w:div w:id="769279504">
          <w:marLeft w:val="0"/>
          <w:marRight w:val="0"/>
          <w:marTop w:val="0"/>
          <w:marBottom w:val="0"/>
          <w:divBdr>
            <w:top w:val="none" w:sz="0" w:space="0" w:color="auto"/>
            <w:left w:val="none" w:sz="0" w:space="0" w:color="auto"/>
            <w:bottom w:val="none" w:sz="0" w:space="0" w:color="auto"/>
            <w:right w:val="none" w:sz="0" w:space="0" w:color="auto"/>
          </w:divBdr>
        </w:div>
        <w:div w:id="941496543">
          <w:marLeft w:val="0"/>
          <w:marRight w:val="0"/>
          <w:marTop w:val="0"/>
          <w:marBottom w:val="0"/>
          <w:divBdr>
            <w:top w:val="none" w:sz="0" w:space="0" w:color="auto"/>
            <w:left w:val="none" w:sz="0" w:space="0" w:color="auto"/>
            <w:bottom w:val="none" w:sz="0" w:space="0" w:color="auto"/>
            <w:right w:val="none" w:sz="0" w:space="0" w:color="auto"/>
          </w:divBdr>
        </w:div>
        <w:div w:id="947196695">
          <w:marLeft w:val="0"/>
          <w:marRight w:val="0"/>
          <w:marTop w:val="0"/>
          <w:marBottom w:val="0"/>
          <w:divBdr>
            <w:top w:val="none" w:sz="0" w:space="0" w:color="auto"/>
            <w:left w:val="none" w:sz="0" w:space="0" w:color="auto"/>
            <w:bottom w:val="none" w:sz="0" w:space="0" w:color="auto"/>
            <w:right w:val="none" w:sz="0" w:space="0" w:color="auto"/>
          </w:divBdr>
        </w:div>
        <w:div w:id="998193645">
          <w:marLeft w:val="0"/>
          <w:marRight w:val="0"/>
          <w:marTop w:val="0"/>
          <w:marBottom w:val="0"/>
          <w:divBdr>
            <w:top w:val="none" w:sz="0" w:space="0" w:color="auto"/>
            <w:left w:val="none" w:sz="0" w:space="0" w:color="auto"/>
            <w:bottom w:val="none" w:sz="0" w:space="0" w:color="auto"/>
            <w:right w:val="none" w:sz="0" w:space="0" w:color="auto"/>
          </w:divBdr>
        </w:div>
        <w:div w:id="1018434169">
          <w:marLeft w:val="0"/>
          <w:marRight w:val="0"/>
          <w:marTop w:val="0"/>
          <w:marBottom w:val="0"/>
          <w:divBdr>
            <w:top w:val="none" w:sz="0" w:space="0" w:color="auto"/>
            <w:left w:val="none" w:sz="0" w:space="0" w:color="auto"/>
            <w:bottom w:val="none" w:sz="0" w:space="0" w:color="auto"/>
            <w:right w:val="none" w:sz="0" w:space="0" w:color="auto"/>
          </w:divBdr>
        </w:div>
        <w:div w:id="1060639114">
          <w:marLeft w:val="0"/>
          <w:marRight w:val="0"/>
          <w:marTop w:val="0"/>
          <w:marBottom w:val="0"/>
          <w:divBdr>
            <w:top w:val="none" w:sz="0" w:space="0" w:color="auto"/>
            <w:left w:val="none" w:sz="0" w:space="0" w:color="auto"/>
            <w:bottom w:val="none" w:sz="0" w:space="0" w:color="auto"/>
            <w:right w:val="none" w:sz="0" w:space="0" w:color="auto"/>
          </w:divBdr>
        </w:div>
        <w:div w:id="1080978864">
          <w:marLeft w:val="0"/>
          <w:marRight w:val="0"/>
          <w:marTop w:val="0"/>
          <w:marBottom w:val="0"/>
          <w:divBdr>
            <w:top w:val="none" w:sz="0" w:space="0" w:color="auto"/>
            <w:left w:val="none" w:sz="0" w:space="0" w:color="auto"/>
            <w:bottom w:val="none" w:sz="0" w:space="0" w:color="auto"/>
            <w:right w:val="none" w:sz="0" w:space="0" w:color="auto"/>
          </w:divBdr>
        </w:div>
        <w:div w:id="1135566592">
          <w:marLeft w:val="0"/>
          <w:marRight w:val="0"/>
          <w:marTop w:val="0"/>
          <w:marBottom w:val="0"/>
          <w:divBdr>
            <w:top w:val="none" w:sz="0" w:space="0" w:color="auto"/>
            <w:left w:val="none" w:sz="0" w:space="0" w:color="auto"/>
            <w:bottom w:val="none" w:sz="0" w:space="0" w:color="auto"/>
            <w:right w:val="none" w:sz="0" w:space="0" w:color="auto"/>
          </w:divBdr>
        </w:div>
        <w:div w:id="1141926522">
          <w:marLeft w:val="0"/>
          <w:marRight w:val="0"/>
          <w:marTop w:val="0"/>
          <w:marBottom w:val="0"/>
          <w:divBdr>
            <w:top w:val="none" w:sz="0" w:space="0" w:color="auto"/>
            <w:left w:val="none" w:sz="0" w:space="0" w:color="auto"/>
            <w:bottom w:val="none" w:sz="0" w:space="0" w:color="auto"/>
            <w:right w:val="none" w:sz="0" w:space="0" w:color="auto"/>
          </w:divBdr>
        </w:div>
        <w:div w:id="1163669461">
          <w:marLeft w:val="0"/>
          <w:marRight w:val="0"/>
          <w:marTop w:val="0"/>
          <w:marBottom w:val="0"/>
          <w:divBdr>
            <w:top w:val="none" w:sz="0" w:space="0" w:color="auto"/>
            <w:left w:val="none" w:sz="0" w:space="0" w:color="auto"/>
            <w:bottom w:val="none" w:sz="0" w:space="0" w:color="auto"/>
            <w:right w:val="none" w:sz="0" w:space="0" w:color="auto"/>
          </w:divBdr>
        </w:div>
        <w:div w:id="1246302119">
          <w:marLeft w:val="0"/>
          <w:marRight w:val="0"/>
          <w:marTop w:val="0"/>
          <w:marBottom w:val="0"/>
          <w:divBdr>
            <w:top w:val="none" w:sz="0" w:space="0" w:color="auto"/>
            <w:left w:val="none" w:sz="0" w:space="0" w:color="auto"/>
            <w:bottom w:val="none" w:sz="0" w:space="0" w:color="auto"/>
            <w:right w:val="none" w:sz="0" w:space="0" w:color="auto"/>
          </w:divBdr>
        </w:div>
        <w:div w:id="1274361067">
          <w:marLeft w:val="0"/>
          <w:marRight w:val="0"/>
          <w:marTop w:val="0"/>
          <w:marBottom w:val="0"/>
          <w:divBdr>
            <w:top w:val="none" w:sz="0" w:space="0" w:color="auto"/>
            <w:left w:val="none" w:sz="0" w:space="0" w:color="auto"/>
            <w:bottom w:val="none" w:sz="0" w:space="0" w:color="auto"/>
            <w:right w:val="none" w:sz="0" w:space="0" w:color="auto"/>
          </w:divBdr>
        </w:div>
        <w:div w:id="1348865674">
          <w:marLeft w:val="0"/>
          <w:marRight w:val="0"/>
          <w:marTop w:val="0"/>
          <w:marBottom w:val="0"/>
          <w:divBdr>
            <w:top w:val="none" w:sz="0" w:space="0" w:color="auto"/>
            <w:left w:val="none" w:sz="0" w:space="0" w:color="auto"/>
            <w:bottom w:val="none" w:sz="0" w:space="0" w:color="auto"/>
            <w:right w:val="none" w:sz="0" w:space="0" w:color="auto"/>
          </w:divBdr>
        </w:div>
        <w:div w:id="1363743943">
          <w:marLeft w:val="0"/>
          <w:marRight w:val="0"/>
          <w:marTop w:val="0"/>
          <w:marBottom w:val="0"/>
          <w:divBdr>
            <w:top w:val="none" w:sz="0" w:space="0" w:color="auto"/>
            <w:left w:val="none" w:sz="0" w:space="0" w:color="auto"/>
            <w:bottom w:val="none" w:sz="0" w:space="0" w:color="auto"/>
            <w:right w:val="none" w:sz="0" w:space="0" w:color="auto"/>
          </w:divBdr>
        </w:div>
        <w:div w:id="1438718524">
          <w:marLeft w:val="0"/>
          <w:marRight w:val="0"/>
          <w:marTop w:val="0"/>
          <w:marBottom w:val="0"/>
          <w:divBdr>
            <w:top w:val="none" w:sz="0" w:space="0" w:color="auto"/>
            <w:left w:val="none" w:sz="0" w:space="0" w:color="auto"/>
            <w:bottom w:val="none" w:sz="0" w:space="0" w:color="auto"/>
            <w:right w:val="none" w:sz="0" w:space="0" w:color="auto"/>
          </w:divBdr>
        </w:div>
        <w:div w:id="1446077607">
          <w:marLeft w:val="0"/>
          <w:marRight w:val="0"/>
          <w:marTop w:val="0"/>
          <w:marBottom w:val="0"/>
          <w:divBdr>
            <w:top w:val="none" w:sz="0" w:space="0" w:color="auto"/>
            <w:left w:val="none" w:sz="0" w:space="0" w:color="auto"/>
            <w:bottom w:val="none" w:sz="0" w:space="0" w:color="auto"/>
            <w:right w:val="none" w:sz="0" w:space="0" w:color="auto"/>
          </w:divBdr>
        </w:div>
        <w:div w:id="1446459245">
          <w:marLeft w:val="0"/>
          <w:marRight w:val="0"/>
          <w:marTop w:val="0"/>
          <w:marBottom w:val="0"/>
          <w:divBdr>
            <w:top w:val="none" w:sz="0" w:space="0" w:color="auto"/>
            <w:left w:val="none" w:sz="0" w:space="0" w:color="auto"/>
            <w:bottom w:val="none" w:sz="0" w:space="0" w:color="auto"/>
            <w:right w:val="none" w:sz="0" w:space="0" w:color="auto"/>
          </w:divBdr>
        </w:div>
        <w:div w:id="1513059982">
          <w:marLeft w:val="0"/>
          <w:marRight w:val="0"/>
          <w:marTop w:val="0"/>
          <w:marBottom w:val="0"/>
          <w:divBdr>
            <w:top w:val="none" w:sz="0" w:space="0" w:color="auto"/>
            <w:left w:val="none" w:sz="0" w:space="0" w:color="auto"/>
            <w:bottom w:val="none" w:sz="0" w:space="0" w:color="auto"/>
            <w:right w:val="none" w:sz="0" w:space="0" w:color="auto"/>
          </w:divBdr>
        </w:div>
        <w:div w:id="1526358280">
          <w:marLeft w:val="0"/>
          <w:marRight w:val="0"/>
          <w:marTop w:val="0"/>
          <w:marBottom w:val="0"/>
          <w:divBdr>
            <w:top w:val="none" w:sz="0" w:space="0" w:color="auto"/>
            <w:left w:val="none" w:sz="0" w:space="0" w:color="auto"/>
            <w:bottom w:val="none" w:sz="0" w:space="0" w:color="auto"/>
            <w:right w:val="none" w:sz="0" w:space="0" w:color="auto"/>
          </w:divBdr>
        </w:div>
        <w:div w:id="1566990416">
          <w:marLeft w:val="0"/>
          <w:marRight w:val="0"/>
          <w:marTop w:val="0"/>
          <w:marBottom w:val="0"/>
          <w:divBdr>
            <w:top w:val="none" w:sz="0" w:space="0" w:color="auto"/>
            <w:left w:val="none" w:sz="0" w:space="0" w:color="auto"/>
            <w:bottom w:val="none" w:sz="0" w:space="0" w:color="auto"/>
            <w:right w:val="none" w:sz="0" w:space="0" w:color="auto"/>
          </w:divBdr>
        </w:div>
        <w:div w:id="1584795478">
          <w:marLeft w:val="0"/>
          <w:marRight w:val="0"/>
          <w:marTop w:val="0"/>
          <w:marBottom w:val="0"/>
          <w:divBdr>
            <w:top w:val="none" w:sz="0" w:space="0" w:color="auto"/>
            <w:left w:val="none" w:sz="0" w:space="0" w:color="auto"/>
            <w:bottom w:val="none" w:sz="0" w:space="0" w:color="auto"/>
            <w:right w:val="none" w:sz="0" w:space="0" w:color="auto"/>
          </w:divBdr>
        </w:div>
        <w:div w:id="1630165758">
          <w:marLeft w:val="0"/>
          <w:marRight w:val="0"/>
          <w:marTop w:val="0"/>
          <w:marBottom w:val="0"/>
          <w:divBdr>
            <w:top w:val="none" w:sz="0" w:space="0" w:color="auto"/>
            <w:left w:val="none" w:sz="0" w:space="0" w:color="auto"/>
            <w:bottom w:val="none" w:sz="0" w:space="0" w:color="auto"/>
            <w:right w:val="none" w:sz="0" w:space="0" w:color="auto"/>
          </w:divBdr>
        </w:div>
        <w:div w:id="1698115239">
          <w:marLeft w:val="0"/>
          <w:marRight w:val="0"/>
          <w:marTop w:val="0"/>
          <w:marBottom w:val="0"/>
          <w:divBdr>
            <w:top w:val="none" w:sz="0" w:space="0" w:color="auto"/>
            <w:left w:val="none" w:sz="0" w:space="0" w:color="auto"/>
            <w:bottom w:val="none" w:sz="0" w:space="0" w:color="auto"/>
            <w:right w:val="none" w:sz="0" w:space="0" w:color="auto"/>
          </w:divBdr>
        </w:div>
        <w:div w:id="1721589834">
          <w:marLeft w:val="0"/>
          <w:marRight w:val="0"/>
          <w:marTop w:val="0"/>
          <w:marBottom w:val="0"/>
          <w:divBdr>
            <w:top w:val="none" w:sz="0" w:space="0" w:color="auto"/>
            <w:left w:val="none" w:sz="0" w:space="0" w:color="auto"/>
            <w:bottom w:val="none" w:sz="0" w:space="0" w:color="auto"/>
            <w:right w:val="none" w:sz="0" w:space="0" w:color="auto"/>
          </w:divBdr>
        </w:div>
        <w:div w:id="1774082637">
          <w:marLeft w:val="0"/>
          <w:marRight w:val="0"/>
          <w:marTop w:val="0"/>
          <w:marBottom w:val="0"/>
          <w:divBdr>
            <w:top w:val="none" w:sz="0" w:space="0" w:color="auto"/>
            <w:left w:val="none" w:sz="0" w:space="0" w:color="auto"/>
            <w:bottom w:val="none" w:sz="0" w:space="0" w:color="auto"/>
            <w:right w:val="none" w:sz="0" w:space="0" w:color="auto"/>
          </w:divBdr>
        </w:div>
        <w:div w:id="1815412900">
          <w:marLeft w:val="0"/>
          <w:marRight w:val="0"/>
          <w:marTop w:val="0"/>
          <w:marBottom w:val="0"/>
          <w:divBdr>
            <w:top w:val="none" w:sz="0" w:space="0" w:color="auto"/>
            <w:left w:val="none" w:sz="0" w:space="0" w:color="auto"/>
            <w:bottom w:val="none" w:sz="0" w:space="0" w:color="auto"/>
            <w:right w:val="none" w:sz="0" w:space="0" w:color="auto"/>
          </w:divBdr>
        </w:div>
        <w:div w:id="1841846512">
          <w:marLeft w:val="0"/>
          <w:marRight w:val="0"/>
          <w:marTop w:val="0"/>
          <w:marBottom w:val="0"/>
          <w:divBdr>
            <w:top w:val="none" w:sz="0" w:space="0" w:color="auto"/>
            <w:left w:val="none" w:sz="0" w:space="0" w:color="auto"/>
            <w:bottom w:val="none" w:sz="0" w:space="0" w:color="auto"/>
            <w:right w:val="none" w:sz="0" w:space="0" w:color="auto"/>
          </w:divBdr>
        </w:div>
        <w:div w:id="1859271715">
          <w:marLeft w:val="0"/>
          <w:marRight w:val="0"/>
          <w:marTop w:val="0"/>
          <w:marBottom w:val="0"/>
          <w:divBdr>
            <w:top w:val="none" w:sz="0" w:space="0" w:color="auto"/>
            <w:left w:val="none" w:sz="0" w:space="0" w:color="auto"/>
            <w:bottom w:val="none" w:sz="0" w:space="0" w:color="auto"/>
            <w:right w:val="none" w:sz="0" w:space="0" w:color="auto"/>
          </w:divBdr>
        </w:div>
        <w:div w:id="1867714683">
          <w:marLeft w:val="0"/>
          <w:marRight w:val="0"/>
          <w:marTop w:val="0"/>
          <w:marBottom w:val="0"/>
          <w:divBdr>
            <w:top w:val="none" w:sz="0" w:space="0" w:color="auto"/>
            <w:left w:val="none" w:sz="0" w:space="0" w:color="auto"/>
            <w:bottom w:val="none" w:sz="0" w:space="0" w:color="auto"/>
            <w:right w:val="none" w:sz="0" w:space="0" w:color="auto"/>
          </w:divBdr>
        </w:div>
        <w:div w:id="1872839541">
          <w:marLeft w:val="0"/>
          <w:marRight w:val="0"/>
          <w:marTop w:val="0"/>
          <w:marBottom w:val="0"/>
          <w:divBdr>
            <w:top w:val="none" w:sz="0" w:space="0" w:color="auto"/>
            <w:left w:val="none" w:sz="0" w:space="0" w:color="auto"/>
            <w:bottom w:val="none" w:sz="0" w:space="0" w:color="auto"/>
            <w:right w:val="none" w:sz="0" w:space="0" w:color="auto"/>
          </w:divBdr>
        </w:div>
        <w:div w:id="1884898852">
          <w:marLeft w:val="0"/>
          <w:marRight w:val="0"/>
          <w:marTop w:val="0"/>
          <w:marBottom w:val="0"/>
          <w:divBdr>
            <w:top w:val="none" w:sz="0" w:space="0" w:color="auto"/>
            <w:left w:val="none" w:sz="0" w:space="0" w:color="auto"/>
            <w:bottom w:val="none" w:sz="0" w:space="0" w:color="auto"/>
            <w:right w:val="none" w:sz="0" w:space="0" w:color="auto"/>
          </w:divBdr>
        </w:div>
        <w:div w:id="1927759616">
          <w:marLeft w:val="0"/>
          <w:marRight w:val="0"/>
          <w:marTop w:val="0"/>
          <w:marBottom w:val="0"/>
          <w:divBdr>
            <w:top w:val="none" w:sz="0" w:space="0" w:color="auto"/>
            <w:left w:val="none" w:sz="0" w:space="0" w:color="auto"/>
            <w:bottom w:val="none" w:sz="0" w:space="0" w:color="auto"/>
            <w:right w:val="none" w:sz="0" w:space="0" w:color="auto"/>
          </w:divBdr>
        </w:div>
        <w:div w:id="1940794595">
          <w:marLeft w:val="0"/>
          <w:marRight w:val="0"/>
          <w:marTop w:val="0"/>
          <w:marBottom w:val="0"/>
          <w:divBdr>
            <w:top w:val="none" w:sz="0" w:space="0" w:color="auto"/>
            <w:left w:val="none" w:sz="0" w:space="0" w:color="auto"/>
            <w:bottom w:val="none" w:sz="0" w:space="0" w:color="auto"/>
            <w:right w:val="none" w:sz="0" w:space="0" w:color="auto"/>
          </w:divBdr>
        </w:div>
        <w:div w:id="1952010868">
          <w:marLeft w:val="0"/>
          <w:marRight w:val="0"/>
          <w:marTop w:val="0"/>
          <w:marBottom w:val="0"/>
          <w:divBdr>
            <w:top w:val="none" w:sz="0" w:space="0" w:color="auto"/>
            <w:left w:val="none" w:sz="0" w:space="0" w:color="auto"/>
            <w:bottom w:val="none" w:sz="0" w:space="0" w:color="auto"/>
            <w:right w:val="none" w:sz="0" w:space="0" w:color="auto"/>
          </w:divBdr>
        </w:div>
        <w:div w:id="1958026624">
          <w:marLeft w:val="0"/>
          <w:marRight w:val="0"/>
          <w:marTop w:val="0"/>
          <w:marBottom w:val="0"/>
          <w:divBdr>
            <w:top w:val="none" w:sz="0" w:space="0" w:color="auto"/>
            <w:left w:val="none" w:sz="0" w:space="0" w:color="auto"/>
            <w:bottom w:val="none" w:sz="0" w:space="0" w:color="auto"/>
            <w:right w:val="none" w:sz="0" w:space="0" w:color="auto"/>
          </w:divBdr>
        </w:div>
        <w:div w:id="1962762602">
          <w:marLeft w:val="0"/>
          <w:marRight w:val="0"/>
          <w:marTop w:val="0"/>
          <w:marBottom w:val="0"/>
          <w:divBdr>
            <w:top w:val="none" w:sz="0" w:space="0" w:color="auto"/>
            <w:left w:val="none" w:sz="0" w:space="0" w:color="auto"/>
            <w:bottom w:val="none" w:sz="0" w:space="0" w:color="auto"/>
            <w:right w:val="none" w:sz="0" w:space="0" w:color="auto"/>
          </w:divBdr>
        </w:div>
        <w:div w:id="1995260722">
          <w:marLeft w:val="0"/>
          <w:marRight w:val="0"/>
          <w:marTop w:val="0"/>
          <w:marBottom w:val="0"/>
          <w:divBdr>
            <w:top w:val="none" w:sz="0" w:space="0" w:color="auto"/>
            <w:left w:val="none" w:sz="0" w:space="0" w:color="auto"/>
            <w:bottom w:val="none" w:sz="0" w:space="0" w:color="auto"/>
            <w:right w:val="none" w:sz="0" w:space="0" w:color="auto"/>
          </w:divBdr>
        </w:div>
        <w:div w:id="2067604889">
          <w:marLeft w:val="0"/>
          <w:marRight w:val="0"/>
          <w:marTop w:val="0"/>
          <w:marBottom w:val="0"/>
          <w:divBdr>
            <w:top w:val="none" w:sz="0" w:space="0" w:color="auto"/>
            <w:left w:val="none" w:sz="0" w:space="0" w:color="auto"/>
            <w:bottom w:val="none" w:sz="0" w:space="0" w:color="auto"/>
            <w:right w:val="none" w:sz="0" w:space="0" w:color="auto"/>
          </w:divBdr>
        </w:div>
      </w:divsChild>
    </w:div>
    <w:div w:id="2056729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E342E99E4F64FAFB6F83FE897A22A5A"/>
        <w:category>
          <w:name w:val="General"/>
          <w:gallery w:val="placeholder"/>
        </w:category>
        <w:types>
          <w:type w:val="bbPlcHdr"/>
        </w:types>
        <w:behaviors>
          <w:behavior w:val="content"/>
        </w:behaviors>
        <w:guid w:val="{AD8CF34E-F69B-4323-AC6D-A2BD5AF47FD2}"/>
      </w:docPartPr>
      <w:docPartBody>
        <w:p w:rsidR="003B4367" w:rsidRDefault="001A4C82" w:rsidP="001A4C82">
          <w:pPr>
            <w:pStyle w:val="3E342E99E4F64FAFB6F83FE897A22A5A"/>
          </w:pPr>
          <w:r w:rsidRPr="00603BBA">
            <w:rPr>
              <w:rStyle w:val="PlaceholderText"/>
            </w:rPr>
            <w:t>Click or tap here to enter text.</w:t>
          </w:r>
        </w:p>
      </w:docPartBody>
    </w:docPart>
    <w:docPart>
      <w:docPartPr>
        <w:name w:val="049BA946D5D84DD0ACE1BC25E6F131E3"/>
        <w:category>
          <w:name w:val="General"/>
          <w:gallery w:val="placeholder"/>
        </w:category>
        <w:types>
          <w:type w:val="bbPlcHdr"/>
        </w:types>
        <w:behaviors>
          <w:behavior w:val="content"/>
        </w:behaviors>
        <w:guid w:val="{842D457C-5906-438E-80BA-8D427BD83220}"/>
      </w:docPartPr>
      <w:docPartBody>
        <w:p w:rsidR="003B4367" w:rsidRDefault="001A4C82" w:rsidP="001A4C82">
          <w:pPr>
            <w:pStyle w:val="049BA946D5D84DD0ACE1BC25E6F131E3"/>
          </w:pPr>
          <w:r w:rsidRPr="00603BBA">
            <w:rPr>
              <w:rStyle w:val="PlaceholderText"/>
            </w:rPr>
            <w:t>Click or tap here to enter text.</w:t>
          </w:r>
        </w:p>
      </w:docPartBody>
    </w:docPart>
    <w:docPart>
      <w:docPartPr>
        <w:name w:val="ACF01FD25C0149018C5928F8EE7FB85D"/>
        <w:category>
          <w:name w:val="General"/>
          <w:gallery w:val="placeholder"/>
        </w:category>
        <w:types>
          <w:type w:val="bbPlcHdr"/>
        </w:types>
        <w:behaviors>
          <w:behavior w:val="content"/>
        </w:behaviors>
        <w:guid w:val="{F304C807-F2E9-4A8D-BC57-1D5C84DD8794}"/>
      </w:docPartPr>
      <w:docPartBody>
        <w:p w:rsidR="003B4367" w:rsidRDefault="001A4C82" w:rsidP="001A4C82">
          <w:pPr>
            <w:pStyle w:val="ACF01FD25C0149018C5928F8EE7FB85D"/>
          </w:pPr>
          <w:r w:rsidRPr="00603BBA">
            <w:rPr>
              <w:rStyle w:val="PlaceholderText"/>
            </w:rPr>
            <w:t>Click or tap here to enter text.</w:t>
          </w:r>
        </w:p>
      </w:docPartBody>
    </w:docPart>
    <w:docPart>
      <w:docPartPr>
        <w:name w:val="144CB83B40164878844F7CA4141F01DD"/>
        <w:category>
          <w:name w:val="General"/>
          <w:gallery w:val="placeholder"/>
        </w:category>
        <w:types>
          <w:type w:val="bbPlcHdr"/>
        </w:types>
        <w:behaviors>
          <w:behavior w:val="content"/>
        </w:behaviors>
        <w:guid w:val="{E7D2B1DA-74C7-4E7C-96DA-1FB414DCE2A3}"/>
      </w:docPartPr>
      <w:docPartBody>
        <w:p w:rsidR="003B4367" w:rsidRDefault="001A4C82" w:rsidP="001A4C82">
          <w:pPr>
            <w:pStyle w:val="144CB83B40164878844F7CA4141F01DD"/>
          </w:pPr>
          <w:r w:rsidRPr="00603BBA">
            <w:rPr>
              <w:rStyle w:val="PlaceholderText"/>
            </w:rPr>
            <w:t>Click or tap here to enter text.</w:t>
          </w:r>
        </w:p>
      </w:docPartBody>
    </w:docPart>
    <w:docPart>
      <w:docPartPr>
        <w:name w:val="140A1F28C9B44B13B1811BE27DCD6CE1"/>
        <w:category>
          <w:name w:val="General"/>
          <w:gallery w:val="placeholder"/>
        </w:category>
        <w:types>
          <w:type w:val="bbPlcHdr"/>
        </w:types>
        <w:behaviors>
          <w:behavior w:val="content"/>
        </w:behaviors>
        <w:guid w:val="{442FF6D4-C1C0-46B5-ADEE-E58526F1B86D}"/>
      </w:docPartPr>
      <w:docPartBody>
        <w:p w:rsidR="003B4367" w:rsidRDefault="001A4C82" w:rsidP="001A4C82">
          <w:pPr>
            <w:pStyle w:val="140A1F28C9B44B13B1811BE27DCD6CE1"/>
          </w:pPr>
          <w:r w:rsidRPr="00603BBA">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charset w:val="B2"/>
    <w:family w:val="roman"/>
    <w:pitch w:val="variable"/>
    <w:sig w:usb0="00002003" w:usb1="80000000" w:usb2="00000008" w:usb3="00000000" w:csb0="00000041" w:csb1="00000000"/>
  </w:font>
  <w:font w:name="Palatino">
    <w:charset w:val="4D"/>
    <w:family w:val="auto"/>
    <w:pitch w:val="variable"/>
    <w:sig w:usb0="A00002FF" w:usb1="7800205A" w:usb2="14600000" w:usb3="00000000" w:csb0="00000193" w:csb1="00000000"/>
  </w:font>
  <w:font w:name="MS Mincho">
    <w:altName w:val="ＭＳ 明朝"/>
    <w:panose1 w:val="020206090402050803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BatangChe">
    <w:charset w:val="81"/>
    <w:family w:val="modern"/>
    <w:pitch w:val="fixed"/>
    <w:sig w:usb0="B00002AF" w:usb1="69D77CFB" w:usb2="00000030" w:usb3="00000000" w:csb0="0008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NimbusRomNo9L-Medi">
    <w:altName w:val="Cambria"/>
    <w:panose1 w:val="00000000000000000000"/>
    <w:charset w:val="00"/>
    <w:family w:val="roman"/>
    <w:notTrueType/>
    <w:pitch w:val="default"/>
  </w:font>
  <w:font w:name="NimbusRomNo9L-Regu">
    <w:altName w:val="Cambria"/>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4C82"/>
    <w:rsid w:val="00137157"/>
    <w:rsid w:val="00184C8E"/>
    <w:rsid w:val="001A4C82"/>
    <w:rsid w:val="002204FE"/>
    <w:rsid w:val="00296B19"/>
    <w:rsid w:val="003209DD"/>
    <w:rsid w:val="0036187D"/>
    <w:rsid w:val="003B4367"/>
    <w:rsid w:val="003E77AA"/>
    <w:rsid w:val="005820FC"/>
    <w:rsid w:val="006B45D2"/>
    <w:rsid w:val="006C6588"/>
    <w:rsid w:val="007E78FA"/>
    <w:rsid w:val="00864990"/>
    <w:rsid w:val="008659F4"/>
    <w:rsid w:val="009E2C5E"/>
    <w:rsid w:val="00A67786"/>
    <w:rsid w:val="00AE292E"/>
    <w:rsid w:val="00AF0EC7"/>
    <w:rsid w:val="00B840ED"/>
    <w:rsid w:val="00BF62E9"/>
    <w:rsid w:val="00DB4901"/>
    <w:rsid w:val="00E116EA"/>
    <w:rsid w:val="00E369C6"/>
    <w:rsid w:val="00EC451F"/>
    <w:rsid w:val="00EF7CBE"/>
    <w:rsid w:val="00F557AB"/>
    <w:rsid w:val="00FB35ED"/>
  </w:rsids>
  <m:mathPr>
    <m:mathFont m:val="Cambria Math"/>
    <m:brkBin m:val="before"/>
    <m:brkBinSub m:val="--"/>
    <m:smallFrac m:val="0"/>
    <m:dispDef/>
    <m:lMargin m:val="0"/>
    <m:rMargin m:val="0"/>
    <m:defJc m:val="centerGroup"/>
    <m:wrapIndent m:val="1440"/>
    <m:intLim m:val="subSup"/>
    <m:naryLim m:val="undOvr"/>
  </m:mathPr>
  <w:themeFontLang w:val="en-MY"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MY" w:eastAsia="en-MY"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E77AA"/>
    <w:rPr>
      <w:color w:val="808080"/>
    </w:rPr>
  </w:style>
  <w:style w:type="paragraph" w:customStyle="1" w:styleId="3E342E99E4F64FAFB6F83FE897A22A5A">
    <w:name w:val="3E342E99E4F64FAFB6F83FE897A22A5A"/>
    <w:rsid w:val="001A4C82"/>
  </w:style>
  <w:style w:type="paragraph" w:customStyle="1" w:styleId="049BA946D5D84DD0ACE1BC25E6F131E3">
    <w:name w:val="049BA946D5D84DD0ACE1BC25E6F131E3"/>
    <w:rsid w:val="001A4C82"/>
  </w:style>
  <w:style w:type="paragraph" w:customStyle="1" w:styleId="ACF01FD25C0149018C5928F8EE7FB85D">
    <w:name w:val="ACF01FD25C0149018C5928F8EE7FB85D"/>
    <w:rsid w:val="001A4C82"/>
  </w:style>
  <w:style w:type="paragraph" w:customStyle="1" w:styleId="144CB83B40164878844F7CA4141F01DD">
    <w:name w:val="144CB83B40164878844F7CA4141F01DD"/>
    <w:rsid w:val="001A4C82"/>
  </w:style>
  <w:style w:type="paragraph" w:customStyle="1" w:styleId="140A1F28C9B44B13B1811BE27DCD6CE1">
    <w:name w:val="140A1F28C9B44B13B1811BE27DCD6CE1"/>
    <w:rsid w:val="001A4C8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BB210C-63CF-401C-BBA0-41E9086BF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7</Pages>
  <Words>3855</Words>
  <Characters>21976</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Indonesian Journal of Electrical Engineering and Computer Science</vt:lpstr>
    </vt:vector>
  </TitlesOfParts>
  <Company>IAES | Institute of Advanced Engineering and Science</Company>
  <LinksUpToDate>false</LinksUpToDate>
  <CharactersWithSpaces>25780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Indonesian Journal of Electrical Engineering and Computer Science</dc:title>
  <dc:creator>IJEECS</dc:creator>
  <cp:keywords>applied computing &amp; computer; electrical (power); electronics engineering; instrumentation &amp; control; telecommunication &amp; information technology;</cp:keywords>
  <dc:description>IJEECS Template and Guide of Authors</dc:description>
  <cp:lastModifiedBy>STEPHANIE EONG SHI KAR</cp:lastModifiedBy>
  <cp:revision>20</cp:revision>
  <cp:lastPrinted>2025-08-12T00:11:00Z</cp:lastPrinted>
  <dcterms:created xsi:type="dcterms:W3CDTF">2025-08-12T00:10:00Z</dcterms:created>
  <dcterms:modified xsi:type="dcterms:W3CDTF">2025-09-30T06:09:00Z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4e7fd154-c212-4235-ba98-7253a0dcf0e8</vt:lpwstr>
  </property>
</Properties>
</file>